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46B" w:rsidRPr="00B44395" w:rsidRDefault="001D646B" w:rsidP="001D64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1D646B" w:rsidRPr="00B44395" w:rsidRDefault="001D646B" w:rsidP="001D6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1D646B" w:rsidRPr="00B44395" w:rsidRDefault="001D646B" w:rsidP="001D6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1D646B" w:rsidRPr="00B44395" w:rsidRDefault="001D646B" w:rsidP="001D6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1D646B" w:rsidRPr="00B44395" w:rsidRDefault="001D646B" w:rsidP="001D64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646B" w:rsidRPr="00B44395" w:rsidRDefault="001D646B" w:rsidP="001D64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16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01 октября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</w:p>
    <w:p w:rsidR="001D646B" w:rsidRPr="00B44395" w:rsidRDefault="001D646B" w:rsidP="001D64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46B" w:rsidRDefault="001D646B" w:rsidP="001D646B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1D646B" w:rsidRDefault="001D646B" w:rsidP="001D646B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646B" w:rsidRDefault="001D646B" w:rsidP="001D646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692EB6">
        <w:rPr>
          <w:rFonts w:ascii="Times New Roman" w:hAnsi="Times New Roman" w:cs="Times New Roman"/>
          <w:sz w:val="28"/>
          <w:szCs w:val="28"/>
        </w:rPr>
        <w:t>.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по исполнению плана работы территориальной избирательной комиссии Частинского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 сентябрь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1D646B" w:rsidRPr="00692EB6" w:rsidRDefault="001D646B" w:rsidP="001D646B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1D646B" w:rsidRPr="00692EB6" w:rsidRDefault="001D646B" w:rsidP="001D646B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>. Об утверждении отчета по исполнению плана по разв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итию правовой культуры за сентябрь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 года.</w:t>
      </w:r>
    </w:p>
    <w:p w:rsidR="001D646B" w:rsidRPr="00692EB6" w:rsidRDefault="001D646B" w:rsidP="001D646B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1D646B" w:rsidRDefault="001D646B" w:rsidP="001D646B">
      <w:pPr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>. О плане работы территориальной избирательной комиссии Частинского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на октябрь</w:t>
      </w:r>
      <w:r w:rsidRPr="00692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1D646B" w:rsidRPr="00E80607" w:rsidRDefault="001D646B" w:rsidP="001D646B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</w:rPr>
      </w:pPr>
      <w:r w:rsidRPr="00E80607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1D646B" w:rsidRPr="00692EB6" w:rsidRDefault="001D646B" w:rsidP="001D646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692EB6">
        <w:rPr>
          <w:rFonts w:ascii="Times New Roman" w:hAnsi="Times New Roman" w:cs="Times New Roman"/>
          <w:bCs/>
          <w:sz w:val="28"/>
          <w:szCs w:val="28"/>
        </w:rPr>
        <w:t>. Разное.</w:t>
      </w:r>
    </w:p>
    <w:p w:rsidR="001D646B" w:rsidRPr="00E80607" w:rsidRDefault="001D646B" w:rsidP="001D646B">
      <w:pPr>
        <w:spacing w:after="0" w:line="240" w:lineRule="auto"/>
        <w:rPr>
          <w:rFonts w:ascii="Times New Roman" w:hAnsi="Times New Roman" w:cs="Times New Roman"/>
          <w:bCs/>
          <w:sz w:val="28"/>
        </w:rPr>
      </w:pPr>
    </w:p>
    <w:p w:rsidR="001D646B" w:rsidRPr="00E80607" w:rsidRDefault="001D646B" w:rsidP="001D646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E80607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1D646B" w:rsidRPr="00E80607" w:rsidRDefault="001D646B" w:rsidP="001D646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1D646B" w:rsidRPr="00E80607" w:rsidRDefault="001D646B" w:rsidP="001D646B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1D646B" w:rsidRPr="00E80607" w:rsidRDefault="001D646B" w:rsidP="001D646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E80607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1D646B" w:rsidRPr="00E80607" w:rsidRDefault="001D646B" w:rsidP="001D646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1D646B" w:rsidRPr="003052B2" w:rsidRDefault="001D646B" w:rsidP="001D646B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1C4A75" w:rsidRDefault="001D646B" w:rsidP="001D646B">
      <w:r w:rsidRPr="003052B2"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 </w:t>
      </w:r>
      <w:bookmarkStart w:id="0" w:name="_GoBack"/>
      <w:bookmarkEnd w:id="0"/>
      <w:r w:rsidRPr="003052B2">
        <w:rPr>
          <w:rFonts w:ascii="Times New Roman" w:hAnsi="Times New Roman" w:cs="Times New Roman"/>
          <w:bCs/>
          <w:sz w:val="28"/>
        </w:rPr>
        <w:t xml:space="preserve">                      </w:t>
      </w:r>
    </w:p>
    <w:sectPr w:rsidR="001C4A75" w:rsidSect="001D646B">
      <w:pgSz w:w="11906" w:h="16838"/>
      <w:pgMar w:top="851" w:right="1274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DA"/>
    <w:rsid w:val="001C4A75"/>
    <w:rsid w:val="001D646B"/>
    <w:rsid w:val="002419DA"/>
    <w:rsid w:val="0053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B86E"/>
  <w15:chartTrackingRefBased/>
  <w15:docId w15:val="{7BDE14CE-718D-4EE6-9EED-2393199A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2026-10-01T09:37:00Z</dcterms:created>
  <dcterms:modified xsi:type="dcterms:W3CDTF">2026-10-01T09:38:00Z</dcterms:modified>
</cp:coreProperties>
</file>