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665" w:rsidRPr="00302472" w:rsidRDefault="00582665" w:rsidP="005826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82665" w:rsidRPr="00302472" w:rsidRDefault="00582665" w:rsidP="00582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2665" w:rsidRPr="00302472" w:rsidRDefault="00582665" w:rsidP="00582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F41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33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41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28 ноября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82665" w:rsidRDefault="00582665" w:rsidP="00582665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582665" w:rsidRPr="00BB79FD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9FD">
        <w:rPr>
          <w:rFonts w:ascii="Times New Roman" w:hAnsi="Times New Roman" w:cs="Times New Roman"/>
          <w:sz w:val="24"/>
          <w:szCs w:val="24"/>
        </w:rPr>
        <w:t>1.</w:t>
      </w:r>
      <w:r w:rsidR="00DC6021" w:rsidRPr="00BB79FD">
        <w:rPr>
          <w:rFonts w:ascii="Times New Roman" w:hAnsi="Times New Roman" w:cs="Times New Roman"/>
          <w:sz w:val="24"/>
          <w:szCs w:val="24"/>
        </w:rPr>
        <w:t xml:space="preserve"> 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</w:t>
      </w:r>
      <w:r w:rsidR="00F41C51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округа за но</w:t>
      </w:r>
      <w:r w:rsidR="00DC6021"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ябрь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года.</w:t>
      </w:r>
    </w:p>
    <w:p w:rsidR="00582665" w:rsidRPr="00BB79FD" w:rsidRDefault="00582665" w:rsidP="0058266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82665" w:rsidRPr="00BB79FD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 плане работы территориальной избирательной комиссии Частинского муниципального округа на </w:t>
      </w:r>
      <w:r w:rsidR="00F41C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</w:t>
      </w:r>
      <w:r w:rsidR="00DC6021"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брь 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года.</w:t>
      </w:r>
    </w:p>
    <w:p w:rsidR="00582665" w:rsidRPr="00BB79FD" w:rsidRDefault="00582665" w:rsidP="00BB79F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82665" w:rsidRPr="00973222" w:rsidRDefault="00582665" w:rsidP="00582665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82665" w:rsidRPr="00973222" w:rsidRDefault="00582665" w:rsidP="0058266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82665" w:rsidRPr="00973222" w:rsidRDefault="00582665" w:rsidP="0058266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Н.В. Старицына</w:t>
      </w:r>
    </w:p>
    <w:p w:rsidR="00582665" w:rsidRPr="00973222" w:rsidRDefault="00582665" w:rsidP="0058266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82665" w:rsidRDefault="00582665" w:rsidP="00582665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F41C51">
        <w:rPr>
          <w:rFonts w:ascii="Times New Roman" w:hAnsi="Times New Roman" w:cs="Times New Roman"/>
          <w:bCs/>
          <w:sz w:val="24"/>
          <w:szCs w:val="24"/>
        </w:rPr>
        <w:t xml:space="preserve">     Е.А.Селиванова</w:t>
      </w:r>
      <w:bookmarkStart w:id="0" w:name="_GoBack"/>
      <w:bookmarkEnd w:id="0"/>
    </w:p>
    <w:p w:rsidR="00582665" w:rsidRDefault="00582665" w:rsidP="00582665"/>
    <w:p w:rsidR="00582665" w:rsidRDefault="00582665" w:rsidP="00582665"/>
    <w:p w:rsidR="001C4A75" w:rsidRDefault="001C4A75"/>
    <w:sectPr w:rsidR="001C4A75" w:rsidSect="007C32EE">
      <w:pgSz w:w="11906" w:h="16838"/>
      <w:pgMar w:top="851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30"/>
    <w:rsid w:val="001129C3"/>
    <w:rsid w:val="001C4A75"/>
    <w:rsid w:val="00236823"/>
    <w:rsid w:val="0053077A"/>
    <w:rsid w:val="00582665"/>
    <w:rsid w:val="0066308F"/>
    <w:rsid w:val="0080247B"/>
    <w:rsid w:val="00BB79FD"/>
    <w:rsid w:val="00C37C30"/>
    <w:rsid w:val="00DC6021"/>
    <w:rsid w:val="00F4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4D07"/>
  <w15:chartTrackingRefBased/>
  <w15:docId w15:val="{E181AE4D-2838-42A3-8178-D818B1B5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7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B79FD"/>
  </w:style>
  <w:style w:type="paragraph" w:styleId="a5">
    <w:name w:val="Balloon Text"/>
    <w:basedOn w:val="a"/>
    <w:link w:val="a6"/>
    <w:uiPriority w:val="99"/>
    <w:semiHidden/>
    <w:unhideWhenUsed/>
    <w:rsid w:val="00BB7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2025-11-07T07:26:00Z</cp:lastPrinted>
  <dcterms:created xsi:type="dcterms:W3CDTF">2025-11-27T11:51:00Z</dcterms:created>
  <dcterms:modified xsi:type="dcterms:W3CDTF">2025-11-27T11:51:00Z</dcterms:modified>
</cp:coreProperties>
</file>