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72" w:rsidRPr="00302472" w:rsidRDefault="00302472" w:rsidP="003024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02472" w:rsidRPr="00302472" w:rsidRDefault="00302472" w:rsidP="00302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302472" w:rsidRPr="00302472" w:rsidRDefault="00302472" w:rsidP="00302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302472" w:rsidRPr="00302472" w:rsidRDefault="00302472" w:rsidP="00302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302472" w:rsidRPr="00302472" w:rsidRDefault="00302472" w:rsidP="003024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472" w:rsidRPr="00302472" w:rsidRDefault="00302472" w:rsidP="003024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29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2024 г.</w:t>
      </w:r>
    </w:p>
    <w:p w:rsidR="00F16A31" w:rsidRDefault="00302472" w:rsidP="00302472">
      <w:pPr>
        <w:jc w:val="right"/>
      </w:pP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 часов 00 минут</w:t>
      </w:r>
    </w:p>
    <w:p w:rsidR="00302472" w:rsidRPr="00302472" w:rsidRDefault="00302472" w:rsidP="0030247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февраль 2024 года.</w:t>
      </w:r>
    </w:p>
    <w:p w:rsidR="00302472" w:rsidRPr="00302472" w:rsidRDefault="00302472" w:rsidP="0030247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302472" w:rsidRPr="00302472" w:rsidRDefault="00243448" w:rsidP="0030247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02472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2472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март 2024 года.</w:t>
      </w:r>
    </w:p>
    <w:p w:rsidR="00243448" w:rsidRPr="00302472" w:rsidRDefault="00243448" w:rsidP="0024344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302472" w:rsidRPr="00302472" w:rsidRDefault="00243448" w:rsidP="0030247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02472"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>. О рабочей группе по контролю за получением, передачей, хранением и погашением избирательных бюллетеней, специальных знаков (марок) на выборах Президента Российской Федерации</w:t>
      </w:r>
    </w:p>
    <w:p w:rsidR="00243448" w:rsidRDefault="00243448" w:rsidP="0024344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73222" w:rsidRPr="00973222" w:rsidRDefault="00973222" w:rsidP="00973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3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973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определении количества переносных ящиков для голосования на выборах Президента Российской Федерации</w:t>
      </w:r>
    </w:p>
    <w:p w:rsidR="00973222" w:rsidRPr="00973222" w:rsidRDefault="00973222" w:rsidP="00973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3222" w:rsidRDefault="00973222" w:rsidP="0097322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322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6009C" w:rsidRDefault="00973222" w:rsidP="0066009C">
      <w:pPr>
        <w:spacing w:line="276" w:lineRule="auto"/>
        <w:ind w:right="4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9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6009C" w:rsidRPr="006600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6009C" w:rsidRPr="006600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графика работы членов территориальной избирательной комиссии Частинского муниципального округа с правом решающего голоса, работающих в комиссии не на постоя</w:t>
      </w:r>
      <w:r w:rsidR="00660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нной (штатной основе) на март </w:t>
      </w:r>
      <w:r w:rsidR="0066009C" w:rsidRPr="0066009C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года</w:t>
      </w:r>
      <w:r w:rsidR="000105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054C" w:rsidRDefault="0001054C" w:rsidP="0001054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7322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973222" w:rsidRDefault="00973222" w:rsidP="0097322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73222" w:rsidRPr="00973222" w:rsidRDefault="00973222" w:rsidP="00973222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973222" w:rsidRPr="00973222" w:rsidRDefault="00973222" w:rsidP="0097322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73222" w:rsidRPr="00973222" w:rsidRDefault="00973222" w:rsidP="0097322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973222" w:rsidRPr="00973222" w:rsidRDefault="00973222" w:rsidP="0097322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973222" w:rsidRPr="00973222" w:rsidRDefault="00973222" w:rsidP="0097322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      </w:t>
      </w:r>
      <w:proofErr w:type="spellStart"/>
      <w:r w:rsidRPr="0097322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973222" w:rsidRDefault="00973222" w:rsidP="0097322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222" w:rsidRPr="00302472" w:rsidRDefault="00973222" w:rsidP="0024344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3222" w:rsidRPr="00302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E6"/>
    <w:rsid w:val="0001054C"/>
    <w:rsid w:val="00243448"/>
    <w:rsid w:val="00302472"/>
    <w:rsid w:val="0066009C"/>
    <w:rsid w:val="00973222"/>
    <w:rsid w:val="00C87CE6"/>
    <w:rsid w:val="00F1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E34E"/>
  <w15:chartTrackingRefBased/>
  <w15:docId w15:val="{3945FEF8-C77B-4908-A2C5-7426958D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2024-02-29T05:51:00Z</dcterms:created>
  <dcterms:modified xsi:type="dcterms:W3CDTF">2024-02-29T06:39:00Z</dcterms:modified>
</cp:coreProperties>
</file>