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145" w:rsidRPr="00BE764A" w:rsidRDefault="00540145" w:rsidP="005401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540145" w:rsidRPr="00BE764A" w:rsidRDefault="00540145" w:rsidP="00540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540145" w:rsidRPr="00BE764A" w:rsidRDefault="00540145" w:rsidP="00540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540145" w:rsidRPr="00BE764A" w:rsidRDefault="00540145" w:rsidP="00540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540145" w:rsidRPr="00BE764A" w:rsidRDefault="00540145" w:rsidP="0054014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0145" w:rsidRPr="00BE764A" w:rsidRDefault="00540145" w:rsidP="0054014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01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03 янва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540145" w:rsidRDefault="00540145" w:rsidP="00540145">
      <w:pPr>
        <w:spacing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12</w:t>
      </w:r>
      <w:r w:rsidRPr="004B3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</w:p>
    <w:p w:rsidR="00540145" w:rsidRDefault="00540145" w:rsidP="00540145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540145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Об определении часов работы территориальной избирательной ко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миссии Частинского муниципального</w:t>
      </w:r>
      <w:r w:rsidRPr="00540145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округа на период подготовки и проведения выборов Президента Российской Федерации. </w:t>
      </w:r>
    </w:p>
    <w:p w:rsidR="00540145" w:rsidRPr="00540145" w:rsidRDefault="00540145" w:rsidP="00540145">
      <w:pPr>
        <w:spacing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Н.В.Старицына</w:t>
      </w:r>
      <w:proofErr w:type="spellEnd"/>
    </w:p>
    <w:p w:rsidR="00540145" w:rsidRDefault="00540145" w:rsidP="00540145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540145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 графике работы территориальной избирательной</w:t>
      </w:r>
      <w:r w:rsidRPr="00540145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Частинского муниципального</w:t>
      </w:r>
      <w:r w:rsidRPr="00540145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округа по приёму заявлений о включении избирателей в список избирателей по месту нахождения при проведении выборов Президента Российской Федерации. </w:t>
      </w:r>
    </w:p>
    <w:p w:rsidR="00540145" w:rsidRPr="00540145" w:rsidRDefault="00540145" w:rsidP="00540145">
      <w:pPr>
        <w:spacing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proofErr w:type="spellStart"/>
      <w:r w:rsidRPr="00540145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Н.В.Старицына</w:t>
      </w:r>
      <w:proofErr w:type="spellEnd"/>
    </w:p>
    <w:p w:rsidR="00540145" w:rsidRDefault="00540145" w:rsidP="00540145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540145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О назначении материально-ответственного лица в территориальной избирательной комиссии округа, </w:t>
      </w:r>
      <w:proofErr w:type="spellStart"/>
      <w:r w:rsidRPr="00540145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ответвечающего</w:t>
      </w:r>
      <w:proofErr w:type="spellEnd"/>
      <w:r w:rsidRPr="00540145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за федеральные средства, выделенные на подготовку и проведение выборов Президента Российской Федерации.</w:t>
      </w:r>
    </w:p>
    <w:p w:rsidR="00540145" w:rsidRPr="00540145" w:rsidRDefault="00540145" w:rsidP="00540145">
      <w:pPr>
        <w:spacing w:line="36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540145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ab/>
      </w:r>
      <w:proofErr w:type="spellStart"/>
      <w:r w:rsidRPr="00540145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Н.В.Старицына</w:t>
      </w:r>
      <w:proofErr w:type="spellEnd"/>
    </w:p>
    <w:p w:rsidR="00540145" w:rsidRDefault="00540145" w:rsidP="00540145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540145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О назначении ответственного лица, обеспечивающего организацию работы территориальной избирательной комиссии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Частинского муниципального</w:t>
      </w:r>
      <w:r w:rsidRPr="00540145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округа по осуществлению закупок товаров, работ, услуг при подготовке и проведении выборов Президента Российской Федерации. </w:t>
      </w:r>
    </w:p>
    <w:p w:rsidR="00540145" w:rsidRPr="00540145" w:rsidRDefault="00540145" w:rsidP="0054014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0145">
        <w:rPr>
          <w:rFonts w:ascii="Times New Roman" w:hAnsi="Times New Roman" w:cs="Times New Roman"/>
          <w:sz w:val="24"/>
          <w:szCs w:val="24"/>
        </w:rPr>
        <w:t>Разное.</w:t>
      </w:r>
    </w:p>
    <w:p w:rsidR="00540145" w:rsidRDefault="00540145" w:rsidP="00540145">
      <w:pPr>
        <w:rPr>
          <w:rFonts w:ascii="Times New Roman" w:hAnsi="Times New Roman" w:cs="Times New Roman"/>
          <w:sz w:val="24"/>
          <w:szCs w:val="24"/>
        </w:rPr>
      </w:pPr>
    </w:p>
    <w:p w:rsidR="00540145" w:rsidRDefault="00540145" w:rsidP="00540145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4B3287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540145" w:rsidRPr="004B3287" w:rsidRDefault="00540145" w:rsidP="00540145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40145" w:rsidRPr="004B3287" w:rsidRDefault="00540145" w:rsidP="00540145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4B3287">
        <w:rPr>
          <w:rFonts w:ascii="Times New Roman" w:hAnsi="Times New Roman" w:cs="Times New Roman"/>
          <w:bCs/>
          <w:sz w:val="24"/>
          <w:szCs w:val="24"/>
        </w:rPr>
        <w:t xml:space="preserve">Председатель комиссии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 w:rsidRPr="004B3287">
        <w:rPr>
          <w:rFonts w:ascii="Times New Roman" w:hAnsi="Times New Roman" w:cs="Times New Roman"/>
          <w:bCs/>
          <w:sz w:val="24"/>
          <w:szCs w:val="24"/>
        </w:rPr>
        <w:t xml:space="preserve">  Н.В. Старицына</w:t>
      </w:r>
    </w:p>
    <w:p w:rsidR="00540145" w:rsidRPr="004B3287" w:rsidRDefault="00540145" w:rsidP="00540145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540145" w:rsidRPr="004B3287" w:rsidRDefault="00540145" w:rsidP="00540145">
      <w:pPr>
        <w:rPr>
          <w:sz w:val="24"/>
          <w:szCs w:val="24"/>
        </w:rPr>
      </w:pPr>
      <w:r w:rsidRPr="004B3287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 w:rsidRPr="004B3287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4B3287">
        <w:rPr>
          <w:rFonts w:ascii="Times New Roman" w:hAnsi="Times New Roman" w:cs="Times New Roman"/>
          <w:bCs/>
          <w:sz w:val="24"/>
          <w:szCs w:val="24"/>
        </w:rPr>
        <w:t>Е.А.Селиванова</w:t>
      </w:r>
      <w:bookmarkStart w:id="0" w:name="_GoBack"/>
      <w:bookmarkEnd w:id="0"/>
      <w:proofErr w:type="spellEnd"/>
    </w:p>
    <w:p w:rsidR="00540145" w:rsidRPr="000F3D6A" w:rsidRDefault="00540145" w:rsidP="00540145">
      <w:pPr>
        <w:rPr>
          <w:rFonts w:ascii="Times New Roman" w:hAnsi="Times New Roman" w:cs="Times New Roman"/>
          <w:sz w:val="24"/>
          <w:szCs w:val="24"/>
        </w:rPr>
      </w:pPr>
    </w:p>
    <w:p w:rsidR="00623CD0" w:rsidRDefault="00623CD0"/>
    <w:sectPr w:rsidR="00623C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7F6FC1"/>
    <w:multiLevelType w:val="multilevel"/>
    <w:tmpl w:val="0CD480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07"/>
    <w:rsid w:val="00540145"/>
    <w:rsid w:val="00623CD0"/>
    <w:rsid w:val="00C4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46443"/>
  <w15:chartTrackingRefBased/>
  <w15:docId w15:val="{1FDEECAC-8E48-470A-866C-7E6570A4F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14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1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2024-01-09T06:05:00Z</dcterms:created>
  <dcterms:modified xsi:type="dcterms:W3CDTF">2024-01-09T06:12:00Z</dcterms:modified>
</cp:coreProperties>
</file>