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88B" w:rsidRDefault="0021388B" w:rsidP="0021388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21388B" w:rsidRDefault="0021388B" w:rsidP="002138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21388B" w:rsidRDefault="0021388B" w:rsidP="002138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21388B" w:rsidRDefault="0021388B" w:rsidP="002138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21388B" w:rsidRDefault="0021388B" w:rsidP="0021388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1388B" w:rsidRDefault="0021388B" w:rsidP="0021388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с. Частые                                              № 1</w:t>
      </w:r>
      <w:r w:rsidR="00F14277">
        <w:rPr>
          <w:rFonts w:ascii="Times New Roman" w:eastAsia="Times New Roman" w:hAnsi="Times New Roman" w:cs="Times New Roman"/>
          <w:sz w:val="28"/>
          <w:szCs w:val="24"/>
          <w:lang w:eastAsia="ru-RU"/>
        </w:rPr>
        <w:t>0                             15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.08. 2023 г.</w:t>
      </w:r>
    </w:p>
    <w:p w:rsidR="0021388B" w:rsidRDefault="0021388B" w:rsidP="0021388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1388B" w:rsidRDefault="0021388B" w:rsidP="0021388B">
      <w:pPr>
        <w:tabs>
          <w:tab w:val="left" w:pos="720"/>
        </w:tabs>
        <w:spacing w:after="0" w:line="240" w:lineRule="auto"/>
        <w:ind w:firstLine="360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Начало заседания в 16 часов 00 минут</w:t>
      </w:r>
    </w:p>
    <w:p w:rsidR="0021388B" w:rsidRDefault="0021388B" w:rsidP="0021388B">
      <w:pPr>
        <w:tabs>
          <w:tab w:val="left" w:pos="720"/>
        </w:tabs>
        <w:spacing w:after="0" w:line="240" w:lineRule="auto"/>
        <w:ind w:firstLine="360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1388B" w:rsidRDefault="0021388B" w:rsidP="0021388B">
      <w:pPr>
        <w:tabs>
          <w:tab w:val="left" w:pos="8460"/>
        </w:tabs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О предложении кандидатур для дополнительного зачисления в резерв составов участковых избирательных комиссий Пермского края </w:t>
      </w:r>
    </w:p>
    <w:p w:rsidR="0021388B" w:rsidRDefault="0021388B" w:rsidP="0021388B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Старицына Н.В. председатель ТИК</w:t>
      </w:r>
    </w:p>
    <w:p w:rsidR="0021388B" w:rsidRDefault="0021388B" w:rsidP="0021388B">
      <w:pPr>
        <w:spacing w:after="0" w:line="360" w:lineRule="auto"/>
        <w:rPr>
          <w:rFonts w:ascii="Times New Roman" w:hAnsi="Times New Roman" w:cs="Times New Roman"/>
          <w:bCs/>
          <w:sz w:val="28"/>
        </w:rPr>
      </w:pPr>
    </w:p>
    <w:p w:rsidR="0021388B" w:rsidRDefault="0021388B" w:rsidP="0021388B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21388B" w:rsidRDefault="0021388B" w:rsidP="0021388B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21388B" w:rsidRDefault="0021388B" w:rsidP="0021388B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Председатель комиссии                                                                 Н.В. Старицына</w:t>
      </w:r>
    </w:p>
    <w:p w:rsidR="0021388B" w:rsidRDefault="0021388B" w:rsidP="0021388B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</w:p>
    <w:p w:rsidR="0021388B" w:rsidRDefault="0021388B" w:rsidP="0021388B">
      <w:pPr>
        <w:spacing w:after="0" w:line="240" w:lineRule="auto"/>
        <w:ind w:right="-1"/>
      </w:pPr>
      <w:r>
        <w:rPr>
          <w:rFonts w:ascii="Times New Roman" w:hAnsi="Times New Roman" w:cs="Times New Roman"/>
          <w:bCs/>
          <w:sz w:val="28"/>
        </w:rPr>
        <w:t>Секретарь комиссии                                                                       Е.А.Селиванова</w:t>
      </w:r>
    </w:p>
    <w:p w:rsidR="0021388B" w:rsidRDefault="0021388B" w:rsidP="0021388B"/>
    <w:p w:rsidR="0021388B" w:rsidRDefault="0021388B" w:rsidP="0021388B"/>
    <w:p w:rsidR="0021388B" w:rsidRDefault="0021388B" w:rsidP="0021388B"/>
    <w:p w:rsidR="0021388B" w:rsidRDefault="0021388B" w:rsidP="0021388B"/>
    <w:p w:rsidR="005D7DCA" w:rsidRDefault="005D7DCA"/>
    <w:sectPr w:rsidR="005D7D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ACC"/>
    <w:rsid w:val="0021388B"/>
    <w:rsid w:val="005D7DCA"/>
    <w:rsid w:val="008D7ACC"/>
    <w:rsid w:val="00F14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E9676"/>
  <w15:chartTrackingRefBased/>
  <w15:docId w15:val="{560081B9-F851-4CB4-BDD0-68D49FD58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388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4</cp:revision>
  <dcterms:created xsi:type="dcterms:W3CDTF">2023-08-07T09:19:00Z</dcterms:created>
  <dcterms:modified xsi:type="dcterms:W3CDTF">2023-08-15T05:04:00Z</dcterms:modified>
</cp:coreProperties>
</file>