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4A" w:rsidRPr="00BE764A" w:rsidRDefault="00BE764A" w:rsidP="00BE76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E764A" w:rsidRPr="00BE764A" w:rsidRDefault="00BE764A" w:rsidP="00BE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E764A" w:rsidRPr="00BE764A" w:rsidRDefault="00BE764A" w:rsidP="00BE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E764A" w:rsidRPr="00BE764A" w:rsidRDefault="00BE764A" w:rsidP="00BE7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E764A" w:rsidRPr="00BE764A" w:rsidRDefault="00BE764A" w:rsidP="00BE76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E764A" w:rsidRPr="00BE764A" w:rsidRDefault="00BE764A" w:rsidP="00BE7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Частые                                              № 0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bookmarkStart w:id="0" w:name="_GoBack"/>
      <w:bookmarkEnd w:id="0"/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28 марта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BE764A" w:rsidRPr="00BE764A" w:rsidRDefault="00BE764A" w:rsidP="00BE76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764A" w:rsidRDefault="00BE764A" w:rsidP="00BE764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BE764A" w:rsidRDefault="00BE764A" w:rsidP="00BE76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перечне участковых избирательных комиссий, подлежащих формированию, и их количественном составе.</w:t>
      </w:r>
    </w:p>
    <w:p w:rsidR="00BE764A" w:rsidRPr="00BE764A" w:rsidRDefault="00BE764A" w:rsidP="00BE764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BE764A" w:rsidRDefault="00BE764A" w:rsidP="00BE76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 2023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764A" w:rsidRPr="00BE764A" w:rsidRDefault="00BE764A" w:rsidP="00BE764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BE764A" w:rsidRDefault="00BE764A" w:rsidP="00BE764A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Об утверждении отчета территори</w:t>
      </w:r>
      <w:r w:rsidRPr="00425FD9">
        <w:rPr>
          <w:rFonts w:ascii="Times New Roman" w:hAnsi="Times New Roman" w:cs="Times New Roman"/>
          <w:sz w:val="24"/>
          <w:szCs w:val="24"/>
        </w:rPr>
        <w:t>альной изби</w:t>
      </w:r>
      <w:r>
        <w:rPr>
          <w:rFonts w:ascii="Times New Roman" w:hAnsi="Times New Roman" w:cs="Times New Roman"/>
          <w:sz w:val="24"/>
          <w:szCs w:val="24"/>
        </w:rPr>
        <w:t>рательной комиссии Частинского муниципального</w:t>
      </w:r>
      <w:r w:rsidRPr="00425FD9">
        <w:rPr>
          <w:rFonts w:ascii="Times New Roman" w:hAnsi="Times New Roman" w:cs="Times New Roman"/>
          <w:sz w:val="24"/>
          <w:szCs w:val="24"/>
        </w:rPr>
        <w:t xml:space="preserve"> округа по развитию правовой и электоральной культуры участников избирательного процесса за I квартал 2023 года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5FD9">
        <w:t xml:space="preserve"> </w:t>
      </w:r>
    </w:p>
    <w:p w:rsidR="00BE764A" w:rsidRPr="00BE764A" w:rsidRDefault="00BE764A" w:rsidP="00BE764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BE764A" w:rsidRDefault="00BE764A" w:rsidP="00BE7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</w:t>
      </w:r>
      <w:r w:rsidRPr="00FB6ECA">
        <w:rPr>
          <w:rFonts w:ascii="Times New Roman" w:hAnsi="Times New Roman" w:cs="Times New Roman"/>
          <w:sz w:val="24"/>
          <w:szCs w:val="24"/>
        </w:rPr>
        <w:t xml:space="preserve"> утверждении отчета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 xml:space="preserve">миссии Частинского муниципального </w:t>
      </w:r>
      <w:r w:rsidRPr="00FB6ECA">
        <w:rPr>
          <w:rFonts w:ascii="Times New Roman" w:hAnsi="Times New Roman" w:cs="Times New Roman"/>
          <w:sz w:val="24"/>
          <w:szCs w:val="24"/>
        </w:rPr>
        <w:t>округа</w:t>
      </w:r>
      <w:r w:rsidRPr="00FB6ECA">
        <w:rPr>
          <w:rFonts w:ascii="Times New Roman" w:hAnsi="Times New Roman" w:cs="Times New Roman"/>
          <w:sz w:val="24"/>
          <w:szCs w:val="24"/>
        </w:rPr>
        <w:t xml:space="preserve"> об   исполнении графиков обучения членов избирательных комиссий, участников избирательного процесса и избирателей за I квартал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764A" w:rsidRPr="00BE764A" w:rsidRDefault="00BE764A" w:rsidP="00BE764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BE764A" w:rsidRDefault="00BE764A" w:rsidP="00BE7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>миссии Частинского муниципального</w:t>
      </w:r>
      <w:r w:rsidRPr="00315B95">
        <w:rPr>
          <w:rFonts w:ascii="Times New Roman" w:hAnsi="Times New Roman" w:cs="Times New Roman"/>
          <w:sz w:val="24"/>
          <w:szCs w:val="24"/>
        </w:rPr>
        <w:t xml:space="preserve"> округа на </w:t>
      </w:r>
      <w:r>
        <w:rPr>
          <w:rFonts w:ascii="Times New Roman" w:hAnsi="Times New Roman" w:cs="Times New Roman"/>
          <w:sz w:val="24"/>
          <w:szCs w:val="24"/>
        </w:rPr>
        <w:t xml:space="preserve">апрель </w:t>
      </w:r>
      <w:r w:rsidRPr="00315B95">
        <w:rPr>
          <w:rFonts w:ascii="Times New Roman" w:hAnsi="Times New Roman" w:cs="Times New Roman"/>
          <w:sz w:val="24"/>
          <w:szCs w:val="24"/>
        </w:rPr>
        <w:t>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764A" w:rsidRPr="00BE764A" w:rsidRDefault="00BE764A" w:rsidP="00BE764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BE764A" w:rsidRPr="00BE764A" w:rsidRDefault="00BE764A" w:rsidP="00BE764A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BE764A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BE764A" w:rsidRPr="00BE764A" w:rsidRDefault="00BE764A" w:rsidP="00BE764A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E764A" w:rsidRPr="00BE764A" w:rsidRDefault="00BE764A" w:rsidP="00BE764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BE764A" w:rsidRPr="00BE764A" w:rsidRDefault="00BE764A" w:rsidP="00BE764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E764A" w:rsidRPr="00BE764A" w:rsidRDefault="00BE764A" w:rsidP="00BE764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Н.В. Старицына</w:t>
      </w:r>
    </w:p>
    <w:p w:rsidR="00BE764A" w:rsidRPr="00BE764A" w:rsidRDefault="00BE764A" w:rsidP="00BE764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FE6FBE" w:rsidRDefault="00BE764A" w:rsidP="00BE764A">
      <w:pPr>
        <w:spacing w:after="0" w:line="240" w:lineRule="auto"/>
        <w:ind w:right="-1"/>
      </w:pPr>
      <w:r w:rsidRPr="00BE764A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</w:t>
      </w:r>
      <w:proofErr w:type="spellStart"/>
      <w:r w:rsidRPr="00BE764A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sectPr w:rsidR="00FE6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24E46"/>
    <w:multiLevelType w:val="hybridMultilevel"/>
    <w:tmpl w:val="7DE67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666"/>
    <w:rsid w:val="007B2666"/>
    <w:rsid w:val="00BE764A"/>
    <w:rsid w:val="00FE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910B"/>
  <w15:chartTrackingRefBased/>
  <w15:docId w15:val="{9CC607CC-1987-41AA-96C5-1A10C0CD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6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2023-03-27T07:54:00Z</dcterms:created>
  <dcterms:modified xsi:type="dcterms:W3CDTF">2023-03-27T08:03:00Z</dcterms:modified>
</cp:coreProperties>
</file>