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03" w:rsidRPr="002E1038" w:rsidRDefault="001B1E03" w:rsidP="001B1E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</w:t>
      </w:r>
    </w:p>
    <w:p w:rsidR="001B1E03" w:rsidRPr="002E1038" w:rsidRDefault="001B1E03" w:rsidP="001B1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заседания территориальной избирательной комиссии </w:t>
      </w:r>
    </w:p>
    <w:p w:rsidR="001B1E03" w:rsidRPr="002E1038" w:rsidRDefault="001B1E03" w:rsidP="001B1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Частинского муниципального округа</w:t>
      </w:r>
    </w:p>
    <w:p w:rsidR="001B1E03" w:rsidRPr="002E1038" w:rsidRDefault="001B1E03" w:rsidP="001B1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1E03" w:rsidRPr="002E1038" w:rsidRDefault="001B1E03" w:rsidP="001B1E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Частые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09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27 октября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1B1E03" w:rsidRPr="002E1038" w:rsidRDefault="001B1E03" w:rsidP="001B1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E03" w:rsidRPr="002E1038" w:rsidRDefault="001B1E03" w:rsidP="001B1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заседания 16 час. 00 мин.</w:t>
      </w:r>
    </w:p>
    <w:p w:rsidR="001B1E03" w:rsidRPr="002E1038" w:rsidRDefault="001B1E03" w:rsidP="001B1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E03" w:rsidRPr="002E1038" w:rsidRDefault="001B1E03" w:rsidP="001B1E03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 утверждении отчета по исполнению плана работы территориальной избирательной комиссии Частинского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округа за октябрь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года.</w:t>
      </w:r>
    </w:p>
    <w:p w:rsidR="001B1E03" w:rsidRPr="002E1038" w:rsidRDefault="001B1E03" w:rsidP="001B1E03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1B1E03" w:rsidRPr="002E1038" w:rsidRDefault="001B1E03" w:rsidP="001B1E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 плане работы территориальной избирательной комиссии Частинского муниципального округа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ноябрь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года.</w:t>
      </w:r>
    </w:p>
    <w:p w:rsidR="001B1E03" w:rsidRPr="002E1038" w:rsidRDefault="001B1E03" w:rsidP="001B1E03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1B1E03" w:rsidRDefault="001B1E03" w:rsidP="001B1E03">
      <w:pPr>
        <w:spacing w:after="0" w:line="36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3.О включении в резерв</w:t>
      </w:r>
      <w:r w:rsidRPr="002E1038">
        <w:rPr>
          <w:rFonts w:ascii="Times New Roman" w:hAnsi="Times New Roman" w:cs="Times New Roman"/>
          <w:bCs/>
          <w:sz w:val="28"/>
          <w:szCs w:val="28"/>
        </w:rPr>
        <w:t xml:space="preserve"> молодежной избирательной комиссии.</w:t>
      </w:r>
    </w:p>
    <w:p w:rsidR="001B1E03" w:rsidRDefault="001B1E03" w:rsidP="001B1E03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6026CD" w:rsidRPr="006026CD" w:rsidRDefault="006026CD" w:rsidP="006026CD">
      <w:pPr>
        <w:spacing w:before="100" w:beforeAutospacing="1" w:after="100" w:afterAutospacing="1"/>
        <w:ind w:right="-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Pr="006026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02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и дополнений в Регламент территориальной избирательной комиссии Частинского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026CD" w:rsidRDefault="006026CD" w:rsidP="006026CD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6026CD" w:rsidRPr="002E1038" w:rsidRDefault="006026CD" w:rsidP="006026CD">
      <w:pPr>
        <w:spacing w:after="0" w:line="360" w:lineRule="auto"/>
        <w:ind w:left="720"/>
        <w:contextualSpacing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1B1E03" w:rsidRPr="002E1038" w:rsidRDefault="006026CD" w:rsidP="001B1E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B1E03"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.Разное.</w:t>
      </w:r>
    </w:p>
    <w:p w:rsidR="001B1E03" w:rsidRDefault="001B1E03" w:rsidP="001B1E03">
      <w:pPr>
        <w:pStyle w:val="a3"/>
        <w:rPr>
          <w:color w:val="000000"/>
          <w:sz w:val="28"/>
          <w:szCs w:val="28"/>
        </w:rPr>
      </w:pPr>
      <w:r w:rsidRPr="002E1038">
        <w:rPr>
          <w:color w:val="000000"/>
          <w:sz w:val="28"/>
          <w:szCs w:val="28"/>
        </w:rPr>
        <w:t>В повестку дня заседания могут быть внесены изменения.</w:t>
      </w:r>
    </w:p>
    <w:p w:rsidR="001B1E03" w:rsidRPr="002E1038" w:rsidRDefault="001B1E03" w:rsidP="001B1E03">
      <w:pPr>
        <w:pStyle w:val="a3"/>
        <w:rPr>
          <w:sz w:val="28"/>
          <w:szCs w:val="28"/>
        </w:rPr>
      </w:pPr>
    </w:p>
    <w:p w:rsidR="001B1E03" w:rsidRPr="002E1038" w:rsidRDefault="001B1E03" w:rsidP="001B1E03">
      <w:pPr>
        <w:rPr>
          <w:rFonts w:ascii="Times New Roman" w:hAnsi="Times New Roman" w:cs="Times New Roman"/>
          <w:sz w:val="28"/>
          <w:szCs w:val="28"/>
        </w:rPr>
      </w:pPr>
      <w:r w:rsidRPr="002E1038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Н.В. Старицына</w:t>
      </w:r>
    </w:p>
    <w:p w:rsidR="000F3CD3" w:rsidRDefault="001B1E03" w:rsidP="001B1E03">
      <w:pPr>
        <w:spacing w:after="0" w:line="360" w:lineRule="auto"/>
        <w:ind w:left="720" w:hanging="720"/>
        <w:contextualSpacing/>
      </w:pPr>
      <w:r w:rsidRPr="002E1038">
        <w:rPr>
          <w:rFonts w:ascii="Times New Roman" w:hAnsi="Times New Roman" w:cs="Times New Roman"/>
          <w:bCs/>
          <w:sz w:val="28"/>
          <w:szCs w:val="28"/>
        </w:rPr>
        <w:t>Секретарь комиссии                                                                     Е.А. Селиванова</w:t>
      </w:r>
    </w:p>
    <w:sectPr w:rsidR="000F3CD3" w:rsidSect="00C34B7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F08"/>
    <w:rsid w:val="000F3CD3"/>
    <w:rsid w:val="001B1E03"/>
    <w:rsid w:val="006026CD"/>
    <w:rsid w:val="0062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3F29F"/>
  <w15:chartTrackingRefBased/>
  <w15:docId w15:val="{D8182D65-3014-4649-9DC4-51FBC38B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1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B1E0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B1E03"/>
  </w:style>
  <w:style w:type="paragraph" w:styleId="a4">
    <w:name w:val="Balloon Text"/>
    <w:basedOn w:val="a"/>
    <w:link w:val="a5"/>
    <w:uiPriority w:val="99"/>
    <w:semiHidden/>
    <w:unhideWhenUsed/>
    <w:rsid w:val="00602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2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cp:lastPrinted>2022-11-25T10:22:00Z</cp:lastPrinted>
  <dcterms:created xsi:type="dcterms:W3CDTF">2022-10-24T05:40:00Z</dcterms:created>
  <dcterms:modified xsi:type="dcterms:W3CDTF">2022-11-25T10:23:00Z</dcterms:modified>
</cp:coreProperties>
</file>