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077" w:rsidRPr="003B6C5E" w:rsidRDefault="007A1077" w:rsidP="007A1077">
      <w:pPr>
        <w:spacing w:before="100" w:beforeAutospacing="1" w:after="100" w:afterAutospacing="1"/>
        <w:jc w:val="center"/>
        <w:rPr>
          <w:b/>
        </w:rPr>
      </w:pPr>
      <w:r w:rsidRPr="003B6C5E">
        <w:rPr>
          <w:b/>
          <w:sz w:val="32"/>
        </w:rPr>
        <w:t>Повестка дня</w:t>
      </w:r>
    </w:p>
    <w:p w:rsidR="007A1077" w:rsidRPr="003B6C5E" w:rsidRDefault="007A1077" w:rsidP="007A1077">
      <w:pPr>
        <w:jc w:val="center"/>
        <w:rPr>
          <w:b/>
          <w:bCs/>
          <w:sz w:val="28"/>
        </w:rPr>
      </w:pPr>
      <w:r w:rsidRPr="003B6C5E">
        <w:rPr>
          <w:b/>
          <w:bCs/>
          <w:sz w:val="28"/>
        </w:rPr>
        <w:t xml:space="preserve">заседания территориальной избирательной комиссии </w:t>
      </w:r>
    </w:p>
    <w:p w:rsidR="007A1077" w:rsidRPr="003B6C5E" w:rsidRDefault="007A1077" w:rsidP="007A1077">
      <w:pPr>
        <w:jc w:val="center"/>
        <w:rPr>
          <w:b/>
          <w:bCs/>
          <w:sz w:val="28"/>
        </w:rPr>
      </w:pPr>
      <w:r w:rsidRPr="003B6C5E">
        <w:rPr>
          <w:b/>
          <w:bCs/>
          <w:sz w:val="28"/>
        </w:rPr>
        <w:t>Частинского муниципального округа</w:t>
      </w:r>
    </w:p>
    <w:p w:rsidR="007A1077" w:rsidRPr="003B6C5E" w:rsidRDefault="007A1077" w:rsidP="007A1077">
      <w:pPr>
        <w:jc w:val="center"/>
        <w:rPr>
          <w:b/>
          <w:bCs/>
          <w:sz w:val="20"/>
        </w:rPr>
      </w:pPr>
    </w:p>
    <w:p w:rsidR="007A1077" w:rsidRPr="003B6C5E" w:rsidRDefault="007A1077" w:rsidP="007A1077">
      <w:pPr>
        <w:jc w:val="right"/>
        <w:rPr>
          <w:sz w:val="28"/>
        </w:rPr>
      </w:pPr>
    </w:p>
    <w:p w:rsidR="007A1077" w:rsidRPr="003B6C5E" w:rsidRDefault="007A1077" w:rsidP="007A1077">
      <w:pPr>
        <w:jc w:val="center"/>
        <w:rPr>
          <w:sz w:val="28"/>
        </w:rPr>
      </w:pPr>
      <w:r w:rsidRPr="003B6C5E">
        <w:rPr>
          <w:sz w:val="28"/>
        </w:rPr>
        <w:t xml:space="preserve">с. Частые                  </w:t>
      </w:r>
      <w:r>
        <w:rPr>
          <w:sz w:val="28"/>
        </w:rPr>
        <w:t xml:space="preserve">                            № 03</w:t>
      </w:r>
      <w:r w:rsidRPr="003B6C5E">
        <w:rPr>
          <w:sz w:val="28"/>
        </w:rPr>
        <w:t xml:space="preserve">         </w:t>
      </w:r>
      <w:r>
        <w:rPr>
          <w:sz w:val="28"/>
        </w:rPr>
        <w:t xml:space="preserve">                     </w:t>
      </w:r>
      <w:r>
        <w:rPr>
          <w:sz w:val="28"/>
        </w:rPr>
        <w:t>18</w:t>
      </w:r>
      <w:r>
        <w:rPr>
          <w:sz w:val="28"/>
        </w:rPr>
        <w:t>.02.</w:t>
      </w:r>
      <w:r w:rsidRPr="003B6C5E">
        <w:rPr>
          <w:sz w:val="28"/>
        </w:rPr>
        <w:t>2022 г.</w:t>
      </w:r>
    </w:p>
    <w:p w:rsidR="007A1077" w:rsidRPr="003B6C5E" w:rsidRDefault="007A1077" w:rsidP="007A1077">
      <w:pPr>
        <w:jc w:val="right"/>
        <w:rPr>
          <w:b/>
          <w:bCs/>
        </w:rPr>
      </w:pPr>
    </w:p>
    <w:p w:rsidR="007A1077" w:rsidRPr="003B6C5E" w:rsidRDefault="007A1077" w:rsidP="007A1077">
      <w:pPr>
        <w:tabs>
          <w:tab w:val="left" w:pos="720"/>
        </w:tabs>
        <w:ind w:firstLine="360"/>
        <w:jc w:val="right"/>
        <w:outlineLvl w:val="0"/>
        <w:rPr>
          <w:bCs/>
        </w:rPr>
      </w:pPr>
      <w:r w:rsidRPr="003B6C5E">
        <w:rPr>
          <w:bCs/>
        </w:rPr>
        <w:t>Начало заседания в 17 часов 00 минут</w:t>
      </w:r>
    </w:p>
    <w:p w:rsidR="00923225" w:rsidRDefault="00923225"/>
    <w:p w:rsidR="007A1077" w:rsidRDefault="007A1077" w:rsidP="007A1077">
      <w:pPr>
        <w:numPr>
          <w:ilvl w:val="0"/>
          <w:numId w:val="1"/>
        </w:numPr>
        <w:ind w:left="0" w:right="-2" w:firstLine="709"/>
        <w:jc w:val="both"/>
        <w:rPr>
          <w:sz w:val="28"/>
          <w:szCs w:val="28"/>
        </w:rPr>
      </w:pPr>
      <w:bookmarkStart w:id="0" w:name="_Hlk95385059"/>
      <w:r w:rsidRPr="0012677D">
        <w:rPr>
          <w:sz w:val="28"/>
          <w:szCs w:val="28"/>
        </w:rPr>
        <w:t>Об особенностях проведения заседаний территориальной избирательно</w:t>
      </w:r>
      <w:r>
        <w:rPr>
          <w:sz w:val="28"/>
          <w:szCs w:val="28"/>
        </w:rPr>
        <w:t xml:space="preserve">й комиссии </w:t>
      </w:r>
      <w:bookmarkStart w:id="1" w:name="_GoBack"/>
      <w:bookmarkEnd w:id="1"/>
      <w:r>
        <w:rPr>
          <w:sz w:val="28"/>
          <w:szCs w:val="28"/>
        </w:rPr>
        <w:t>Частинского муниципального</w:t>
      </w:r>
      <w:r w:rsidRPr="0012677D">
        <w:rPr>
          <w:sz w:val="28"/>
          <w:szCs w:val="28"/>
        </w:rPr>
        <w:t xml:space="preserve"> округа в период сложной эпидемиологической обстановки</w:t>
      </w:r>
      <w:bookmarkEnd w:id="0"/>
      <w:r>
        <w:rPr>
          <w:sz w:val="28"/>
          <w:szCs w:val="28"/>
        </w:rPr>
        <w:t>.</w:t>
      </w:r>
    </w:p>
    <w:p w:rsidR="007A1077" w:rsidRPr="0012677D" w:rsidRDefault="007A1077" w:rsidP="007A1077">
      <w:pPr>
        <w:numPr>
          <w:ilvl w:val="0"/>
          <w:numId w:val="1"/>
        </w:numPr>
        <w:ind w:left="0" w:right="-2" w:firstLine="709"/>
        <w:jc w:val="both"/>
        <w:rPr>
          <w:sz w:val="28"/>
          <w:szCs w:val="28"/>
        </w:rPr>
      </w:pPr>
    </w:p>
    <w:p w:rsidR="007A1077" w:rsidRPr="007A1077" w:rsidRDefault="007A1077" w:rsidP="007A1077">
      <w:pPr>
        <w:pStyle w:val="a3"/>
        <w:spacing w:line="360" w:lineRule="auto"/>
        <w:ind w:left="1080" w:right="-1"/>
        <w:rPr>
          <w:rFonts w:eastAsiaTheme="minorHAnsi"/>
          <w:bCs/>
          <w:sz w:val="28"/>
          <w:szCs w:val="22"/>
          <w:lang w:eastAsia="en-US"/>
        </w:rPr>
      </w:pPr>
      <w:r w:rsidRPr="007A1077">
        <w:rPr>
          <w:rFonts w:eastAsiaTheme="minorHAnsi"/>
          <w:bCs/>
          <w:sz w:val="28"/>
          <w:szCs w:val="22"/>
          <w:lang w:eastAsia="en-US"/>
        </w:rPr>
        <w:t>В повестку могут быть внесены изменения.</w:t>
      </w:r>
    </w:p>
    <w:p w:rsidR="007A1077" w:rsidRPr="007A1077" w:rsidRDefault="007A1077" w:rsidP="007A1077">
      <w:pPr>
        <w:pStyle w:val="a3"/>
        <w:ind w:left="1080" w:right="-1"/>
        <w:jc w:val="center"/>
        <w:rPr>
          <w:rFonts w:eastAsiaTheme="minorHAnsi"/>
          <w:b/>
          <w:bCs/>
          <w:sz w:val="28"/>
          <w:szCs w:val="22"/>
          <w:lang w:eastAsia="en-US"/>
        </w:rPr>
      </w:pPr>
    </w:p>
    <w:p w:rsidR="007A1077" w:rsidRPr="007A1077" w:rsidRDefault="007A1077" w:rsidP="007A1077">
      <w:pPr>
        <w:pStyle w:val="a3"/>
        <w:ind w:left="1080" w:right="-1"/>
        <w:jc w:val="center"/>
        <w:rPr>
          <w:rFonts w:eastAsiaTheme="minorHAnsi"/>
          <w:bCs/>
          <w:sz w:val="28"/>
          <w:szCs w:val="22"/>
          <w:lang w:eastAsia="en-US"/>
        </w:rPr>
      </w:pPr>
    </w:p>
    <w:p w:rsidR="007A1077" w:rsidRPr="007A1077" w:rsidRDefault="007A1077" w:rsidP="007A1077">
      <w:pPr>
        <w:ind w:right="-1"/>
        <w:rPr>
          <w:rFonts w:eastAsiaTheme="minorHAnsi"/>
          <w:bCs/>
          <w:sz w:val="28"/>
          <w:szCs w:val="22"/>
          <w:lang w:eastAsia="en-US"/>
        </w:rPr>
      </w:pPr>
      <w:r w:rsidRPr="007A1077">
        <w:rPr>
          <w:rFonts w:eastAsiaTheme="minorHAnsi"/>
          <w:bCs/>
          <w:sz w:val="28"/>
          <w:szCs w:val="22"/>
          <w:lang w:eastAsia="en-US"/>
        </w:rPr>
        <w:t>Председатель комиссии                                                                 Н.В. Старицына</w:t>
      </w:r>
    </w:p>
    <w:p w:rsidR="007A1077" w:rsidRPr="007A1077" w:rsidRDefault="007A1077" w:rsidP="007A1077">
      <w:pPr>
        <w:ind w:left="720" w:right="-1"/>
        <w:rPr>
          <w:rFonts w:eastAsiaTheme="minorHAnsi"/>
          <w:bCs/>
          <w:sz w:val="28"/>
          <w:szCs w:val="22"/>
          <w:lang w:eastAsia="en-US"/>
        </w:rPr>
      </w:pPr>
    </w:p>
    <w:p w:rsidR="007A1077" w:rsidRPr="007A1077" w:rsidRDefault="007A1077" w:rsidP="007A1077">
      <w:pPr>
        <w:ind w:right="-1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A1077">
        <w:rPr>
          <w:rFonts w:eastAsiaTheme="minorHAnsi"/>
          <w:bCs/>
          <w:sz w:val="28"/>
          <w:szCs w:val="22"/>
          <w:lang w:eastAsia="en-US"/>
        </w:rPr>
        <w:t>Секретарь комиссии                                                                      Л.И Юдина</w:t>
      </w:r>
    </w:p>
    <w:p w:rsidR="007A1077" w:rsidRPr="007A1077" w:rsidRDefault="007A1077" w:rsidP="007A1077">
      <w:pPr>
        <w:pStyle w:val="a3"/>
        <w:spacing w:after="160" w:line="259" w:lineRule="auto"/>
        <w:ind w:left="108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A1077" w:rsidRDefault="007A1077"/>
    <w:sectPr w:rsidR="007A1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22589"/>
    <w:multiLevelType w:val="hybridMultilevel"/>
    <w:tmpl w:val="13562640"/>
    <w:lvl w:ilvl="0" w:tplc="CE44B4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E9C"/>
    <w:rsid w:val="007A1077"/>
    <w:rsid w:val="00923225"/>
    <w:rsid w:val="00A3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A727"/>
  <w15:chartTrackingRefBased/>
  <w15:docId w15:val="{F0A2DC96-F6EB-4039-9D82-2EA436D0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2022-02-17T05:27:00Z</dcterms:created>
  <dcterms:modified xsi:type="dcterms:W3CDTF">2022-02-17T05:30:00Z</dcterms:modified>
</cp:coreProperties>
</file>