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557" w:rsidRPr="00040B7C" w:rsidRDefault="000E0557" w:rsidP="000E0557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 xml:space="preserve">РЕШЕНИЕ </w:t>
      </w:r>
    </w:p>
    <w:p w:rsidR="000E0557" w:rsidRPr="00040B7C" w:rsidRDefault="000E0557" w:rsidP="000E055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ТЕРРИТОРИАЛЬНОЙ ИЗБИРАТЕЛЬНОЙ КОМИССИИ</w:t>
      </w:r>
    </w:p>
    <w:p w:rsidR="000E0557" w:rsidRPr="00040B7C" w:rsidRDefault="000E0557" w:rsidP="000E055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0E0557" w:rsidRPr="00040B7C" w:rsidRDefault="000E0557" w:rsidP="000E0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E0557" w:rsidRPr="00040B7C" w:rsidRDefault="000E0557" w:rsidP="000E0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128DC" wp14:editId="1B2948FB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FA45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21WAIAAGoEAAAOAAAAZHJzL2Uyb0RvYy54bWysVNFu0zAUfUfiH6y8d0lK221R0wk1LS8D&#10;Jm18gGs7jTXHtmyvaYWQgGekfQK/wANIkwZ8Q/pHXLtpYfCCEHlwru3rk3vPOc74bF0LtGLGciXz&#10;KD1KIsQkUZTLZR69upr3TiJkHZYUCyVZHm2Yjc4mjx+NG52xvqqUoMwgAJE2a3QeVc7pLI4tqViN&#10;7ZHSTMJmqUyNHUzNMqYGN4Bei7ifJKO4UYZqowizFlaL3WY0CfhlyYh7WZaWOSTyCGpzYTRhXPgx&#10;noxxtjRYV5x0ZeB/qKLGXMJHD1AFdhjdGP4HVM2JUVaV7oioOlZlyQkLPUA3afJbN5cV1iz0AuRY&#10;faDJ/j9Y8mJ1YRCnoF2EJK5Bovbj9u32tv3aftreou279nv7pf3c3rXf2rvte4jvtx8g9pvtfbd8&#10;i1LPZKNtBoBTeWE8F2QtL/W5ItcWSTWtsFyy0NHVRsNnwon4wRE/sRrqWTTPFYUcfONUoHVdmtpD&#10;AmFoHdTbHNRja4cILI6S4fFpAiKT/V6Ms/1Bbax7xlSNfJBHgktPLM7w6tw6KB1S9yl+Wao5FyKY&#10;Q0jU5NHwOB166FoDVQ7Mcn1VdZJbJTj16f6gNcvFVBi0wt5w4fHMAPyDNKNuJA3wFcN01sUOc7GL&#10;IV9IjwfNQYFdtHPU69PkdHYyOxn0Bv3RrDdIiqL3dD4d9Ebz9HhYPCmm0yJ947tLB1nFKWXSV7d3&#10;dzr4O/d092zny4O/D8TED9FDi1Ds/h2KDup6QXfWWCi6uTCeDS80GDokd5fP35hf5yHr5y9i8gMA&#10;AP//AwBQSwMEFAAGAAgAAAAhALLQqn3WAAAABAEAAA8AAABkcnMvZG93bnJldi54bWxMj0FOwzAQ&#10;RfdI3MEaJHbUobQoDXGqiooDEFiwnMZDEmGPI9ttA6dnYAPLpz/6/029nb1TJ4ppDGzgdlGAIu6C&#10;Hbk38PrydFOCShnZogtMBj4pwba5vKixsuHMz3Rqc6+khFOFBoacp0rr1A3kMS3CRCzZe4ges2Ds&#10;tY14lnLv9LIo7rXHkWVhwIkeB+o+2qM30IbC7efdnWu/ytXbPnTlFNfJmOurefcAKtOc/47hR1/U&#10;oRGnQziyTcoZkEeygc0SlISb9Ur48Mu6qfV/+eYbAAD//wMAUEsBAi0AFAAGAAgAAAAhALaDOJL+&#10;AAAA4QEAABMAAAAAAAAAAAAAAAAAAAAAAFtDb250ZW50X1R5cGVzXS54bWxQSwECLQAUAAYACAAA&#10;ACEAOP0h/9YAAACUAQAACwAAAAAAAAAAAAAAAAAvAQAAX3JlbHMvLnJlbHNQSwECLQAUAAYACAAA&#10;ACEAJQsNtVgCAABqBAAADgAAAAAAAAAAAAAAAAAuAgAAZHJzL2Uyb0RvYy54bWxQSwECLQAUAAYA&#10;CAAAACEAstCqfdYAAAAE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0E0557" w:rsidRDefault="004D6523" w:rsidP="000E0557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22.04.2022</w:t>
      </w:r>
      <w:r w:rsidR="000E0557"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№ 06/06</w:t>
      </w:r>
      <w:r w:rsidR="000E0557"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-4</w:t>
      </w:r>
    </w:p>
    <w:p w:rsidR="004D6523" w:rsidRPr="00040B7C" w:rsidRDefault="004D6523" w:rsidP="004D6523">
      <w:pPr>
        <w:tabs>
          <w:tab w:val="left" w:pos="5580"/>
          <w:tab w:val="left" w:pos="84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</w:t>
      </w:r>
    </w:p>
    <w:p w:rsidR="000E0557" w:rsidRPr="00040B7C" w:rsidRDefault="000E0557" w:rsidP="000E0557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E0557" w:rsidRPr="00040B7C" w:rsidRDefault="000E0557" w:rsidP="000E0557">
      <w:pPr>
        <w:spacing w:after="0" w:line="240" w:lineRule="auto"/>
        <w:ind w:right="4108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досрочном прекр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ащении полномочий </w:t>
      </w: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члена участков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ой избирательной </w:t>
      </w:r>
      <w:r w:rsidR="004D652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комиссии № 4111</w:t>
      </w: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с правом решающего гол</w:t>
      </w:r>
      <w:r w:rsidR="004D652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оса Селивановой Екатерины Александровны</w:t>
      </w:r>
    </w:p>
    <w:p w:rsidR="000E0557" w:rsidRPr="00040B7C" w:rsidRDefault="000E0557" w:rsidP="000E0557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b/>
          <w:bCs/>
          <w:sz w:val="30"/>
          <w:szCs w:val="24"/>
          <w:lang w:eastAsia="ru-RU"/>
        </w:rPr>
      </w:pPr>
    </w:p>
    <w:p w:rsidR="000E0557" w:rsidRPr="00040B7C" w:rsidRDefault="000E0557" w:rsidP="000E055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пунктом 6а статьи 29 Федерального Закона «Об основных гарантиях избирательных прав и права на участие в референдуме граждан Российской Федерации» и на основании пись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менного заявления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члена участковой избирательной коми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4D6523">
        <w:rPr>
          <w:rFonts w:ascii="Times New Roman" w:eastAsia="Times New Roman" w:hAnsi="Times New Roman" w:cs="Times New Roman"/>
          <w:sz w:val="28"/>
          <w:szCs w:val="24"/>
          <w:lang w:eastAsia="ru-RU"/>
        </w:rPr>
        <w:t>сии избирательного участка №4111</w:t>
      </w:r>
      <w:r w:rsidRPr="00040B7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4D652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Селивановой Екатерины Александровны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досрочном прекращении полномочий члена участковой избирательной комиссии с правом решающего голоса, </w:t>
      </w:r>
    </w:p>
    <w:p w:rsidR="000E0557" w:rsidRDefault="000E0557" w:rsidP="000E0557">
      <w:pPr>
        <w:spacing w:after="0" w:line="440" w:lineRule="exact"/>
        <w:jc w:val="center"/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Комиссия </w:t>
      </w:r>
      <w:r w:rsidRPr="00040B7C"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  <w:t>решает:</w:t>
      </w:r>
    </w:p>
    <w:p w:rsidR="004D6523" w:rsidRPr="00040B7C" w:rsidRDefault="004D6523" w:rsidP="000E0557">
      <w:pPr>
        <w:spacing w:after="0" w:line="440" w:lineRule="exact"/>
        <w:jc w:val="center"/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</w:pPr>
    </w:p>
    <w:p w:rsidR="000E0557" w:rsidRPr="00040B7C" w:rsidRDefault="000E0557" w:rsidP="000E0557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Досрочно прек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ратить полномочия 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члена участков</w:t>
      </w:r>
      <w:r w:rsidR="004D6523">
        <w:rPr>
          <w:rFonts w:ascii="Times New Roman" w:eastAsia="Times New Roman" w:hAnsi="Times New Roman" w:cs="Times New Roman"/>
          <w:sz w:val="28"/>
          <w:szCs w:val="24"/>
          <w:lang w:eastAsia="ru-RU"/>
        </w:rPr>
        <w:t>ой избирательной комиссии № 4111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правом решающего голоса </w:t>
      </w:r>
      <w:r w:rsidR="004D652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Селивановой Екатерины Александровны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предложенную в состав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D652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комиссии Региональным</w:t>
      </w:r>
      <w:r w:rsidR="004D6523" w:rsidRPr="004D6523">
        <w:rPr>
          <w:rFonts w:ascii="Times New Roman" w:hAnsi="Times New Roman" w:cs="Times New Roman"/>
          <w:sz w:val="28"/>
          <w:szCs w:val="28"/>
        </w:rPr>
        <w:t xml:space="preserve"> отделение</w:t>
      </w:r>
      <w:r w:rsidR="004D6523">
        <w:rPr>
          <w:rFonts w:ascii="Times New Roman" w:hAnsi="Times New Roman" w:cs="Times New Roman"/>
          <w:sz w:val="28"/>
          <w:szCs w:val="28"/>
        </w:rPr>
        <w:t>м</w:t>
      </w:r>
      <w:r w:rsidR="004D6523" w:rsidRPr="004D6523">
        <w:rPr>
          <w:rFonts w:ascii="Times New Roman" w:hAnsi="Times New Roman" w:cs="Times New Roman"/>
          <w:sz w:val="28"/>
          <w:szCs w:val="28"/>
        </w:rPr>
        <w:t xml:space="preserve"> </w:t>
      </w:r>
      <w:r w:rsidR="00B75CAD">
        <w:rPr>
          <w:rFonts w:ascii="Times New Roman" w:hAnsi="Times New Roman" w:cs="Times New Roman"/>
          <w:sz w:val="28"/>
          <w:szCs w:val="28"/>
        </w:rPr>
        <w:t>социалистической п</w:t>
      </w:r>
      <w:r w:rsidR="004D6523" w:rsidRPr="004D6523">
        <w:rPr>
          <w:rFonts w:ascii="Times New Roman" w:hAnsi="Times New Roman" w:cs="Times New Roman"/>
          <w:sz w:val="28"/>
          <w:szCs w:val="28"/>
        </w:rPr>
        <w:t xml:space="preserve">олитической партии </w:t>
      </w:r>
      <w:r w:rsidR="00B75CAD">
        <w:rPr>
          <w:rFonts w:ascii="Times New Roman" w:hAnsi="Times New Roman" w:cs="Times New Roman"/>
          <w:sz w:val="28"/>
          <w:szCs w:val="28"/>
        </w:rPr>
        <w:t>«</w:t>
      </w:r>
      <w:r w:rsidR="004D6523" w:rsidRPr="004D6523">
        <w:rPr>
          <w:rFonts w:ascii="Times New Roman" w:hAnsi="Times New Roman" w:cs="Times New Roman"/>
          <w:sz w:val="28"/>
          <w:szCs w:val="28"/>
        </w:rPr>
        <w:t xml:space="preserve">СПРАВЕДЛИВАЯ </w:t>
      </w:r>
      <w:bookmarkStart w:id="0" w:name="_GoBack"/>
      <w:bookmarkEnd w:id="0"/>
      <w:r w:rsidR="00B75CAD" w:rsidRPr="004D6523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B75CAD">
        <w:rPr>
          <w:rFonts w:ascii="Times New Roman" w:hAnsi="Times New Roman" w:cs="Times New Roman"/>
          <w:sz w:val="28"/>
          <w:szCs w:val="28"/>
        </w:rPr>
        <w:t xml:space="preserve">ПАТРИОТЫ -ЗА ПРАВДУ» </w:t>
      </w:r>
      <w:r w:rsidR="004D6523" w:rsidRPr="004D6523">
        <w:rPr>
          <w:rFonts w:ascii="Times New Roman" w:hAnsi="Times New Roman" w:cs="Times New Roman"/>
          <w:sz w:val="28"/>
          <w:szCs w:val="28"/>
        </w:rPr>
        <w:t>в Пермском крае</w:t>
      </w:r>
      <w:r w:rsidR="004D652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0E0557" w:rsidRPr="00040B7C" w:rsidRDefault="000E0557" w:rsidP="000E0557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ср</w:t>
      </w:r>
      <w:r w:rsidR="004D6523">
        <w:rPr>
          <w:rFonts w:ascii="Times New Roman" w:eastAsia="Times New Roman" w:hAnsi="Times New Roman" w:cs="Times New Roman"/>
          <w:sz w:val="28"/>
          <w:szCs w:val="24"/>
          <w:lang w:eastAsia="ru-RU"/>
        </w:rPr>
        <w:t>ок 20 мая 2022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использовать резерв состава участков</w:t>
      </w:r>
      <w:r w:rsidR="004D652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ых избирательных комиссии </w:t>
      </w:r>
      <w:r w:rsidR="004D6523"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замещения вакантного места</w:t>
      </w: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.</w:t>
      </w:r>
    </w:p>
    <w:p w:rsidR="000E0557" w:rsidRPr="00040B7C" w:rsidRDefault="000E0557" w:rsidP="000E0557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Направить копию решения в участковую избирательную комисс</w:t>
      </w:r>
      <w:r w:rsidR="004D6523">
        <w:rPr>
          <w:rFonts w:ascii="Times New Roman" w:eastAsia="Times New Roman" w:hAnsi="Times New Roman" w:cs="Times New Roman"/>
          <w:sz w:val="28"/>
          <w:szCs w:val="24"/>
          <w:lang w:eastAsia="ru-RU"/>
        </w:rPr>
        <w:t>ию избирательного участка № 4111</w:t>
      </w:r>
      <w:r w:rsidRPr="00040B7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E0557" w:rsidRPr="00F40A93" w:rsidRDefault="000E0557" w:rsidP="004D6523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F40A9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 настоящее решение на сайте Единого портала избирательных комиссий Пермского края в сети «Интернет».</w:t>
      </w:r>
    </w:p>
    <w:p w:rsidR="000E0557" w:rsidRPr="00F40A93" w:rsidRDefault="000E0557" w:rsidP="004D6523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F40A9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исполнением решения возложить на Н.В. Старицыну председателя территориальной избирательной комиссии Частинского муниципального округа.</w:t>
      </w:r>
    </w:p>
    <w:p w:rsidR="000E0557" w:rsidRPr="00040B7C" w:rsidRDefault="000E0557" w:rsidP="000E0557">
      <w:pPr>
        <w:tabs>
          <w:tab w:val="left" w:pos="360"/>
        </w:tabs>
        <w:spacing w:before="360" w:after="360" w:line="240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0E0557" w:rsidRPr="00040B7C" w:rsidRDefault="000E0557" w:rsidP="000E0557">
      <w:pPr>
        <w:tabs>
          <w:tab w:val="left" w:pos="360"/>
        </w:tabs>
        <w:spacing w:before="360" w:after="36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Председатель комиссии                                           Н.В. Старицына</w:t>
      </w:r>
    </w:p>
    <w:p w:rsidR="0030114F" w:rsidRDefault="000E0557" w:rsidP="00E56C57">
      <w:pPr>
        <w:tabs>
          <w:tab w:val="left" w:pos="360"/>
          <w:tab w:val="left" w:pos="7380"/>
        </w:tabs>
        <w:spacing w:before="120" w:after="120" w:line="240" w:lineRule="auto"/>
        <w:jc w:val="both"/>
      </w:pP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Секретарь комиссии</w:t>
      </w:r>
      <w:r w:rsidRPr="00040B7C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ab/>
        <w:t xml:space="preserve">   Л.И. Юдина</w:t>
      </w:r>
    </w:p>
    <w:sectPr w:rsidR="00301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D6E48"/>
    <w:multiLevelType w:val="hybridMultilevel"/>
    <w:tmpl w:val="7D8CE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A70"/>
    <w:rsid w:val="000E0557"/>
    <w:rsid w:val="0030114F"/>
    <w:rsid w:val="004D6523"/>
    <w:rsid w:val="00B75CAD"/>
    <w:rsid w:val="00E17A70"/>
    <w:rsid w:val="00E5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7A833"/>
  <w15:chartTrackingRefBased/>
  <w15:docId w15:val="{B7EF0105-B74C-4B8C-A8E3-82114DC1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6C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cp:lastPrinted>2022-04-21T07:31:00Z</cp:lastPrinted>
  <dcterms:created xsi:type="dcterms:W3CDTF">2022-04-21T04:02:00Z</dcterms:created>
  <dcterms:modified xsi:type="dcterms:W3CDTF">2022-04-21T07:32:00Z</dcterms:modified>
</cp:coreProperties>
</file>