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E80" w:rsidRDefault="00C86E80">
      <w:pPr>
        <w:pStyle w:val="ConsPlusTitlePage"/>
      </w:pPr>
      <w:r>
        <w:br/>
      </w:r>
    </w:p>
    <w:p w:rsidR="00C86E80" w:rsidRDefault="00C86E80">
      <w:pPr>
        <w:pStyle w:val="ConsPlusNormal"/>
        <w:jc w:val="both"/>
      </w:pPr>
    </w:p>
    <w:p w:rsidR="0069364F" w:rsidRDefault="0069364F" w:rsidP="0069364F">
      <w:pPr>
        <w:pStyle w:val="a3"/>
        <w:spacing w:after="240"/>
      </w:pPr>
      <w:r>
        <w:t xml:space="preserve">РАСПОРЯЖЕНИЕ </w:t>
      </w:r>
    </w:p>
    <w:p w:rsidR="0069364F" w:rsidRDefault="0069364F" w:rsidP="0069364F">
      <w:pPr>
        <w:pStyle w:val="a3"/>
        <w:spacing w:after="240"/>
        <w:rPr>
          <w:b w:val="0"/>
          <w:bCs w:val="0"/>
        </w:rPr>
      </w:pPr>
      <w:r>
        <w:t>ПРЕДСЕДАТЕЛЯ</w:t>
      </w:r>
    </w:p>
    <w:p w:rsidR="0069364F" w:rsidRDefault="0069364F" w:rsidP="0069364F">
      <w:pPr>
        <w:pStyle w:val="1"/>
      </w:pPr>
      <w:r>
        <w:t>ТЕРРИТОРИАЛЬНОЙ ИЗБИРАТЕЛЬНОЙ КОМИССИИ</w:t>
      </w:r>
    </w:p>
    <w:p w:rsidR="0069364F" w:rsidRDefault="0069364F" w:rsidP="0069364F">
      <w:pPr>
        <w:pStyle w:val="1"/>
      </w:pPr>
      <w:r>
        <w:t>ЧАСТИНСКОГО МУНИЦИПАЛЬНОГО РАЙОНА</w:t>
      </w:r>
    </w:p>
    <w:p w:rsidR="0069364F" w:rsidRDefault="0069364F" w:rsidP="0069364F">
      <w:pPr>
        <w:jc w:val="center"/>
        <w:rPr>
          <w:sz w:val="28"/>
        </w:rPr>
      </w:pPr>
    </w:p>
    <w:p w:rsidR="0069364F" w:rsidRDefault="00F045FC" w:rsidP="0069364F">
      <w:pPr>
        <w:jc w:val="center"/>
        <w:rPr>
          <w:sz w:val="28"/>
        </w:rPr>
      </w:pPr>
      <w:r w:rsidRPr="00F045FC">
        <w:rPr>
          <w:noProof/>
          <w:sz w:val="20"/>
        </w:rPr>
        <w:pict>
          <v:line id="_x0000_s1026" style="position:absolute;left:0;text-align:left;z-index:251660288" from="0,4.6pt" to="477pt,4.6pt" strokeweight="4.5pt">
            <v:stroke linestyle="thickThin"/>
          </v:line>
        </w:pict>
      </w:r>
    </w:p>
    <w:p w:rsidR="0069364F" w:rsidRDefault="0069364F" w:rsidP="0069364F">
      <w:pPr>
        <w:tabs>
          <w:tab w:val="left" w:pos="8460"/>
        </w:tabs>
        <w:jc w:val="both"/>
        <w:rPr>
          <w:sz w:val="28"/>
        </w:rPr>
      </w:pPr>
      <w:r>
        <w:rPr>
          <w:sz w:val="28"/>
        </w:rPr>
        <w:t>23.05.2016</w:t>
      </w:r>
      <w:r>
        <w:rPr>
          <w:sz w:val="28"/>
        </w:rPr>
        <w:tab/>
        <w:t>№ 2-р</w:t>
      </w:r>
    </w:p>
    <w:p w:rsidR="0069364F" w:rsidRDefault="0069364F" w:rsidP="0069364F">
      <w:pPr>
        <w:tabs>
          <w:tab w:val="left" w:pos="5580"/>
          <w:tab w:val="left" w:pos="8460"/>
        </w:tabs>
        <w:jc w:val="both"/>
        <w:rPr>
          <w:sz w:val="52"/>
        </w:rPr>
      </w:pPr>
    </w:p>
    <w:p w:rsidR="00C86E80" w:rsidRDefault="00C86E80">
      <w:pPr>
        <w:pStyle w:val="ConsPlusTitle"/>
        <w:jc w:val="center"/>
      </w:pPr>
    </w:p>
    <w:p w:rsidR="00C86E80" w:rsidRDefault="00C86E80">
      <w:pPr>
        <w:pStyle w:val="ConsPlusTitle"/>
        <w:jc w:val="center"/>
      </w:pPr>
      <w:r>
        <w:t>ОБ УТВЕРЖДЕНИИ ПЛАНА ПО ПРОТИВОДЕЙСТВИЮ КОРРУПЦИИ</w:t>
      </w:r>
    </w:p>
    <w:p w:rsidR="00C86E80" w:rsidRDefault="00254A5E">
      <w:pPr>
        <w:pStyle w:val="ConsPlusTitle"/>
        <w:jc w:val="center"/>
      </w:pPr>
      <w:r>
        <w:t xml:space="preserve">В ТЕРРИТОРИАЛЬНОЙ ИЗБИРАТЕЛЬНОЙ КОМИССИИ ЧАСТИНСКОГО МУНИЦИПАЛЬНОГО РАЙОНА </w:t>
      </w:r>
    </w:p>
    <w:p w:rsidR="00C86E80" w:rsidRDefault="00C86E80">
      <w:pPr>
        <w:pStyle w:val="ConsPlusTitle"/>
        <w:jc w:val="center"/>
      </w:pPr>
      <w:r>
        <w:t>НА 2016-2017 ГОДЫ</w:t>
      </w:r>
    </w:p>
    <w:p w:rsidR="00C86E80" w:rsidRDefault="00C86E80">
      <w:pPr>
        <w:pStyle w:val="ConsPlusNormal"/>
        <w:jc w:val="both"/>
      </w:pPr>
    </w:p>
    <w:p w:rsidR="00C86E80" w:rsidRPr="00254A5E" w:rsidRDefault="00C86E80">
      <w:pPr>
        <w:pStyle w:val="ConsPlusNormal"/>
        <w:ind w:firstLine="540"/>
        <w:jc w:val="both"/>
      </w:pPr>
      <w:r w:rsidRPr="00254A5E">
        <w:t xml:space="preserve">В соответствии с Федеральным </w:t>
      </w:r>
      <w:hyperlink r:id="rId4" w:history="1">
        <w:r w:rsidRPr="00254A5E">
          <w:t>законом</w:t>
        </w:r>
      </w:hyperlink>
      <w:r w:rsidRPr="00254A5E">
        <w:t xml:space="preserve"> от 25 декабря 2008 г. N 273-ФЗ "О противодействии коррупции", </w:t>
      </w:r>
      <w:hyperlink r:id="rId5" w:history="1">
        <w:r w:rsidRPr="00254A5E">
          <w:t>Указом</w:t>
        </w:r>
      </w:hyperlink>
      <w:r w:rsidRPr="00254A5E">
        <w:t xml:space="preserve"> Президента Российской Федерации от 1 апреля 2016 г. N 147 "О Национальном плане противодействия коррупции на 2016-2017 годы", </w:t>
      </w:r>
      <w:hyperlink r:id="rId6" w:history="1">
        <w:r w:rsidRPr="00254A5E">
          <w:t>Законом</w:t>
        </w:r>
      </w:hyperlink>
      <w:r w:rsidRPr="00254A5E">
        <w:t xml:space="preserve"> Пермского края от 30 декабря 2008 г. N 382-ПК "О противодействии коррупции в Пермском крае", в целях реализации </w:t>
      </w:r>
      <w:proofErr w:type="spellStart"/>
      <w:r w:rsidRPr="00254A5E">
        <w:t>а</w:t>
      </w:r>
      <w:r w:rsidR="00254A5E">
        <w:t>нтикоррупционной</w:t>
      </w:r>
      <w:proofErr w:type="spellEnd"/>
      <w:r w:rsidR="00254A5E">
        <w:t xml:space="preserve"> политики в Территориальной избирательной комиссии Частинского муниципального района,  </w:t>
      </w:r>
    </w:p>
    <w:p w:rsidR="00C86E80" w:rsidRPr="00254A5E" w:rsidRDefault="00C86E80">
      <w:pPr>
        <w:pStyle w:val="ConsPlusNormal"/>
        <w:jc w:val="both"/>
      </w:pPr>
    </w:p>
    <w:p w:rsidR="00C86E80" w:rsidRPr="00254A5E" w:rsidRDefault="00C86E80" w:rsidP="00254A5E">
      <w:pPr>
        <w:pStyle w:val="ConsPlusNormal"/>
        <w:ind w:firstLine="540"/>
        <w:jc w:val="both"/>
      </w:pPr>
      <w:r w:rsidRPr="00254A5E">
        <w:t xml:space="preserve">1. Утвердить прилагаемый </w:t>
      </w:r>
      <w:hyperlink w:anchor="P31" w:history="1">
        <w:r w:rsidRPr="00254A5E">
          <w:t>план</w:t>
        </w:r>
      </w:hyperlink>
      <w:r w:rsidRPr="00254A5E">
        <w:t xml:space="preserve"> по проти</w:t>
      </w:r>
      <w:r w:rsidR="00254A5E">
        <w:t>водействию коррупции в Территориальной избирательной комиссии Частинского муниципального района  (далее - ТИК</w:t>
      </w:r>
      <w:r w:rsidRPr="00254A5E">
        <w:t>) на 2016-2017 годы.</w:t>
      </w:r>
    </w:p>
    <w:p w:rsidR="00C86E80" w:rsidRPr="00254A5E" w:rsidRDefault="00254A5E">
      <w:pPr>
        <w:pStyle w:val="ConsPlusNormal"/>
        <w:ind w:firstLine="540"/>
        <w:jc w:val="both"/>
      </w:pPr>
      <w:r>
        <w:t>2. Р</w:t>
      </w:r>
      <w:r w:rsidR="00C86E80" w:rsidRPr="00254A5E">
        <w:t>азместить настоящий Прика</w:t>
      </w:r>
      <w:r>
        <w:t xml:space="preserve">з на официальном сайте ТИК на Едином портале избирательных комиссий Пермского края </w:t>
      </w:r>
      <w:r w:rsidR="00C86E80" w:rsidRPr="00254A5E">
        <w:t xml:space="preserve"> в информационно-телекоммуникационной сети "Интернет".</w:t>
      </w:r>
    </w:p>
    <w:p w:rsidR="00C86E80" w:rsidRDefault="0069364F" w:rsidP="00254A5E">
      <w:pPr>
        <w:pStyle w:val="ConsPlusNormal"/>
        <w:ind w:firstLine="540"/>
        <w:jc w:val="both"/>
      </w:pPr>
      <w:r>
        <w:t>3</w:t>
      </w:r>
      <w:r w:rsidR="00C86E80" w:rsidRPr="00254A5E">
        <w:t>.</w:t>
      </w:r>
      <w:r w:rsidR="00254A5E">
        <w:t xml:space="preserve"> Контроль за исполнением распоряжения </w:t>
      </w:r>
      <w:r w:rsidR="00C86E80" w:rsidRPr="00254A5E">
        <w:t xml:space="preserve"> </w:t>
      </w:r>
      <w:r w:rsidR="00254A5E">
        <w:t>оставляю за собой</w:t>
      </w:r>
      <w:r>
        <w:t>.</w:t>
      </w:r>
    </w:p>
    <w:p w:rsidR="0069364F" w:rsidRDefault="0069364F" w:rsidP="00254A5E">
      <w:pPr>
        <w:pStyle w:val="ConsPlusNormal"/>
        <w:ind w:firstLine="540"/>
        <w:jc w:val="both"/>
      </w:pPr>
    </w:p>
    <w:p w:rsidR="0069364F" w:rsidRDefault="0069364F" w:rsidP="00254A5E">
      <w:pPr>
        <w:pStyle w:val="ConsPlusNormal"/>
        <w:ind w:firstLine="540"/>
        <w:jc w:val="both"/>
      </w:pPr>
    </w:p>
    <w:p w:rsidR="0069364F" w:rsidRDefault="0069364F" w:rsidP="00254A5E">
      <w:pPr>
        <w:pStyle w:val="ConsPlusNormal"/>
        <w:ind w:firstLine="540"/>
        <w:jc w:val="both"/>
      </w:pPr>
    </w:p>
    <w:p w:rsidR="0069364F" w:rsidRDefault="0069364F" w:rsidP="00254A5E">
      <w:pPr>
        <w:pStyle w:val="ConsPlusNormal"/>
        <w:ind w:firstLine="540"/>
        <w:jc w:val="both"/>
      </w:pPr>
    </w:p>
    <w:p w:rsidR="0069364F" w:rsidRDefault="0069364F" w:rsidP="00254A5E">
      <w:pPr>
        <w:pStyle w:val="ConsPlusNormal"/>
        <w:ind w:firstLine="540"/>
        <w:jc w:val="both"/>
      </w:pPr>
      <w:r>
        <w:t xml:space="preserve">                                                                                                Н.А.Кудряшова</w:t>
      </w:r>
    </w:p>
    <w:p w:rsidR="0069364F" w:rsidRDefault="0069364F" w:rsidP="00254A5E">
      <w:pPr>
        <w:pStyle w:val="ConsPlusNormal"/>
        <w:ind w:firstLine="540"/>
        <w:jc w:val="both"/>
      </w:pPr>
    </w:p>
    <w:p w:rsidR="0069364F" w:rsidRDefault="0069364F" w:rsidP="00254A5E">
      <w:pPr>
        <w:pStyle w:val="ConsPlusNormal"/>
        <w:ind w:firstLine="540"/>
        <w:jc w:val="both"/>
      </w:pPr>
    </w:p>
    <w:p w:rsidR="0069364F" w:rsidRPr="00254A5E" w:rsidRDefault="0069364F" w:rsidP="00254A5E">
      <w:pPr>
        <w:pStyle w:val="ConsPlusNormal"/>
        <w:ind w:firstLine="540"/>
        <w:jc w:val="both"/>
        <w:sectPr w:rsidR="0069364F" w:rsidRPr="00254A5E" w:rsidSect="00A21F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6E80" w:rsidRDefault="00C86E80">
      <w:pPr>
        <w:pStyle w:val="ConsPlusNormal"/>
        <w:jc w:val="right"/>
      </w:pPr>
      <w:r>
        <w:lastRenderedPageBreak/>
        <w:t>УТВЕРЖДЕН</w:t>
      </w:r>
    </w:p>
    <w:p w:rsidR="00C86E80" w:rsidRDefault="00254A5E">
      <w:pPr>
        <w:pStyle w:val="ConsPlusNormal"/>
        <w:jc w:val="right"/>
      </w:pPr>
      <w:r>
        <w:t>Распоряжением</w:t>
      </w:r>
    </w:p>
    <w:p w:rsidR="00C86E80" w:rsidRDefault="00D237C0">
      <w:pPr>
        <w:pStyle w:val="ConsPlusNormal"/>
        <w:jc w:val="right"/>
      </w:pPr>
      <w:r>
        <w:t xml:space="preserve">председателя территориальной избирательной </w:t>
      </w:r>
    </w:p>
    <w:p w:rsidR="00C86E80" w:rsidRDefault="00D237C0">
      <w:pPr>
        <w:pStyle w:val="ConsPlusNormal"/>
        <w:jc w:val="right"/>
      </w:pPr>
      <w:r>
        <w:t xml:space="preserve">комиссии Частинского муниципального района </w:t>
      </w:r>
    </w:p>
    <w:p w:rsidR="00C86E80" w:rsidRDefault="00D237C0">
      <w:pPr>
        <w:pStyle w:val="ConsPlusNormal"/>
        <w:jc w:val="right"/>
      </w:pPr>
      <w:r>
        <w:t xml:space="preserve">от 23.05.2016 N </w:t>
      </w:r>
      <w:r w:rsidR="0069364F">
        <w:t>2-р</w:t>
      </w:r>
    </w:p>
    <w:p w:rsidR="00C86E80" w:rsidRDefault="00C86E80">
      <w:pPr>
        <w:pStyle w:val="ConsPlusNormal"/>
        <w:jc w:val="both"/>
      </w:pPr>
    </w:p>
    <w:p w:rsidR="00C86E80" w:rsidRDefault="00C86E80">
      <w:pPr>
        <w:pStyle w:val="ConsPlusTitle"/>
        <w:jc w:val="center"/>
      </w:pPr>
      <w:bookmarkStart w:id="0" w:name="P31"/>
      <w:bookmarkEnd w:id="0"/>
      <w:r>
        <w:t>ПЛАН</w:t>
      </w:r>
    </w:p>
    <w:p w:rsidR="00D237C0" w:rsidRDefault="00C86E80">
      <w:pPr>
        <w:pStyle w:val="ConsPlusTitle"/>
        <w:jc w:val="center"/>
      </w:pPr>
      <w:r>
        <w:t>ПО ПРОТИВОДЕЙСТВИЮ КОРРУ</w:t>
      </w:r>
      <w:r w:rsidR="00D237C0">
        <w:t>ПЦИИ В ТЕРРИТОРИАЛЬНОЙ ИЗБИРАТЕЛЬНОЙ КОМИССИИ</w:t>
      </w:r>
    </w:p>
    <w:p w:rsidR="00C86E80" w:rsidRDefault="00D237C0">
      <w:pPr>
        <w:pStyle w:val="ConsPlusTitle"/>
        <w:jc w:val="center"/>
      </w:pPr>
      <w:r>
        <w:t xml:space="preserve"> ЧАСТИНСКОГО МУНИЦИПАЛЬНОГО РАЙОНА </w:t>
      </w:r>
      <w:r w:rsidR="00C86E80">
        <w:t xml:space="preserve"> НА 2016-2017 ГОДЫ</w:t>
      </w:r>
    </w:p>
    <w:p w:rsidR="00C86E80" w:rsidRDefault="00C86E8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989"/>
        <w:gridCol w:w="1868"/>
        <w:gridCol w:w="1997"/>
        <w:gridCol w:w="4139"/>
      </w:tblGrid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 xml:space="preserve">N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89" w:type="dxa"/>
          </w:tcPr>
          <w:p w:rsidR="00C86E80" w:rsidRDefault="00C86E80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1868" w:type="dxa"/>
          </w:tcPr>
          <w:p w:rsidR="00C86E80" w:rsidRDefault="00C86E80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Срок выполнения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  <w:jc w:val="center"/>
            </w:pPr>
            <w:r>
              <w:t>Ожидаемые результаты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8" w:type="dxa"/>
          </w:tcPr>
          <w:p w:rsidR="00C86E80" w:rsidRDefault="00C86E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  <w:jc w:val="center"/>
            </w:pPr>
            <w:r>
              <w:t>5</w:t>
            </w:r>
          </w:p>
        </w:tc>
      </w:tr>
      <w:tr w:rsidR="00C86E80">
        <w:tc>
          <w:tcPr>
            <w:tcW w:w="13560" w:type="dxa"/>
            <w:gridSpan w:val="5"/>
          </w:tcPr>
          <w:p w:rsidR="00C86E80" w:rsidRDefault="00C86E80">
            <w:pPr>
              <w:pStyle w:val="ConsPlusNormal"/>
              <w:jc w:val="center"/>
            </w:pPr>
            <w:r>
              <w:t xml:space="preserve">1. Нормативно-правовое и организационное обеспечение </w:t>
            </w:r>
            <w:proofErr w:type="spellStart"/>
            <w:r>
              <w:t>антикоррупционной</w:t>
            </w:r>
            <w:proofErr w:type="spellEnd"/>
            <w:r>
              <w:t xml:space="preserve"> деятельности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989" w:type="dxa"/>
          </w:tcPr>
          <w:p w:rsidR="00C86E80" w:rsidRDefault="00C86E80" w:rsidP="002419BB">
            <w:pPr>
              <w:pStyle w:val="ConsPlusNormal"/>
            </w:pPr>
            <w:r>
              <w:t>Разработка (корректировка) норм</w:t>
            </w:r>
            <w:r w:rsidR="00D237C0">
              <w:t>ативных правовых актов территориальной избирательной комиссии Частинского муниципального района (далее - ТИК</w:t>
            </w:r>
            <w:r>
              <w:t>) в сфере противодействия коррупции в связи с развитие</w:t>
            </w:r>
            <w:r w:rsidR="002419BB">
              <w:t>м федерального и краевого  законодательства.</w:t>
            </w:r>
            <w:r>
              <w:t xml:space="preserve"> </w:t>
            </w:r>
          </w:p>
        </w:tc>
        <w:tc>
          <w:tcPr>
            <w:tcW w:w="1868" w:type="dxa"/>
          </w:tcPr>
          <w:p w:rsidR="00C86E80" w:rsidRDefault="00D237C0">
            <w:pPr>
              <w:pStyle w:val="ConsPlusNormal"/>
              <w:jc w:val="center"/>
            </w:pPr>
            <w:r>
              <w:t xml:space="preserve">Председатель ТИК  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 мере необходимости, 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Совершенствование нормативно-правовой базы по проти</w:t>
            </w:r>
            <w:r w:rsidR="00D237C0">
              <w:t>водействию коррупции в ТИК</w:t>
            </w:r>
            <w:r>
              <w:t>. Своевременное регулирование соответствующих правоотношений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Представление материалов на заседание комиссии по координации работы по противодействию коррупции в Пермском крае, образованной согласно </w:t>
            </w:r>
            <w:hyperlink r:id="rId7" w:history="1">
              <w:r w:rsidRPr="002419BB">
                <w:t>Указу</w:t>
              </w:r>
            </w:hyperlink>
            <w:r w:rsidRPr="002419BB">
              <w:t xml:space="preserve"> </w:t>
            </w:r>
            <w:r>
              <w:t xml:space="preserve">губернатора Пермского края от 21 сентября 2015 г. N 133 "О мерах по совершенствованию организации деятельности в области противодействия коррупции", по направлениям деятельности </w:t>
            </w:r>
            <w:r w:rsidR="00D237C0">
              <w:lastRenderedPageBreak/>
              <w:t>ТИК</w:t>
            </w:r>
          </w:p>
        </w:tc>
        <w:tc>
          <w:tcPr>
            <w:tcW w:w="1868" w:type="dxa"/>
          </w:tcPr>
          <w:p w:rsidR="00C86E80" w:rsidRDefault="00D237C0">
            <w:pPr>
              <w:pStyle w:val="ConsPlusNormal"/>
              <w:jc w:val="center"/>
            </w:pPr>
            <w:r>
              <w:lastRenderedPageBreak/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соответствии с планами работы комиссии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Содействие всестороннему рассмотрению вопроса на заседании комиссии и выработке предложений по реализации эффективных мер по противодействию коррупции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1.3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Осуществление комплекса организационных, разъяснительных и иных мер по соблюдению государственными г</w:t>
            </w:r>
            <w:r w:rsidR="00D237C0">
              <w:t>ражданскими служащими ТИК</w:t>
            </w:r>
            <w:r>
              <w:t>(далее - гражданские служащие) ограничений, запретов и исполнению обязанностей, установленных законодательством Российской Федерации в целях противодействия коррупции, в том числе направленных на формирование отрицательного отношения к коррупции</w:t>
            </w:r>
          </w:p>
        </w:tc>
        <w:tc>
          <w:tcPr>
            <w:tcW w:w="1868" w:type="dxa"/>
          </w:tcPr>
          <w:p w:rsidR="00C86E80" w:rsidRDefault="00D237C0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Повышение информированности и ответственности гражданских служащих. Своевременное доведение до гражданских служащих положений законодательства Российской Федерации о противодействии коррупции путем размещения соответствующей информаци</w:t>
            </w:r>
            <w:r w:rsidR="009C480F">
              <w:t>и на официальном сайте ТИК</w:t>
            </w:r>
            <w:r>
              <w:t>, на информационных стендах, а также направления информации в письменном виде для ознакомления</w:t>
            </w:r>
          </w:p>
        </w:tc>
      </w:tr>
      <w:tr w:rsidR="00C86E80">
        <w:tc>
          <w:tcPr>
            <w:tcW w:w="13560" w:type="dxa"/>
            <w:gridSpan w:val="5"/>
          </w:tcPr>
          <w:p w:rsidR="00C86E80" w:rsidRDefault="00C86E80">
            <w:pPr>
              <w:pStyle w:val="ConsPlusNormal"/>
              <w:jc w:val="center"/>
            </w:pPr>
            <w:r>
              <w:t>2. Реализация и развитие механизмов противодействия коррупции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4989" w:type="dxa"/>
          </w:tcPr>
          <w:p w:rsidR="009C480F" w:rsidRDefault="00C86E80">
            <w:pPr>
              <w:pStyle w:val="ConsPlusNormal"/>
            </w:pPr>
            <w:r>
              <w:t>Организация приема сведений о доходах, расходах, об имуществе и обязательствах имущественного характера, представляемых гражданскими с</w:t>
            </w:r>
            <w:r w:rsidR="009C480F">
              <w:t>лужащими ТИК.</w:t>
            </w:r>
          </w:p>
          <w:p w:rsidR="00C86E80" w:rsidRDefault="00C86E80">
            <w:pPr>
              <w:pStyle w:val="ConsPlusNormal"/>
            </w:pPr>
            <w:r>
              <w:t xml:space="preserve"> Обеспечение контроля за своевременностью представления указанных сведений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Обеспечение своевременного исполнения 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Размещение (обновление) сведений о доходах, расходах, имуществе и обязательствах имущественного </w:t>
            </w:r>
            <w:r w:rsidR="009C480F">
              <w:t>характера гражданских служащих ТИК</w:t>
            </w:r>
            <w:r>
              <w:t xml:space="preserve"> и членов их семей на официальном сайте </w:t>
            </w:r>
            <w:r w:rsidR="009C480F">
              <w:t>ТИК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 xml:space="preserve">В течение 14 рабочих дней со дня истечения срока, установленного для подачи сведений, в том числе для уточненных </w:t>
            </w:r>
            <w:r>
              <w:lastRenderedPageBreak/>
              <w:t>сведений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lastRenderedPageBreak/>
              <w:t xml:space="preserve">Повышение открытости и доступности информации о деятельности по профилактике коррупционных правонарушений в </w:t>
            </w:r>
            <w:r w:rsidR="009C480F">
              <w:t>ТИК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9C480F">
              <w:t>ТИК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Ежегодно, до 1 октября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Предупреждение и выявление случаев представления недостоверных и 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Проведение анализа и проверки соблюдения гражданскими служащими запретов, ограничений и требований, установленных в целях противодействия коррупции, в том числе: 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C86E80" w:rsidRDefault="00C86E80">
            <w:pPr>
              <w:pStyle w:val="ConsPlusNormal"/>
            </w:pPr>
            <w:r>
              <w:t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средств, вырученных от его реализации;</w:t>
            </w:r>
          </w:p>
          <w:p w:rsidR="00C86E80" w:rsidRDefault="00C86E80">
            <w:pPr>
              <w:pStyle w:val="ConsPlusNormal"/>
            </w:pPr>
            <w:r>
              <w:t>требований Федерального</w:t>
            </w:r>
            <w:r w:rsidRPr="002419BB">
              <w:t xml:space="preserve"> </w:t>
            </w:r>
            <w:hyperlink r:id="rId8" w:history="1">
              <w:r w:rsidRPr="002419BB">
                <w:t>закона</w:t>
              </w:r>
            </w:hyperlink>
            <w:r>
      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Количество выявленных нарушений, в том числе:</w:t>
            </w:r>
          </w:p>
          <w:p w:rsidR="00C86E80" w:rsidRDefault="00C86E80">
            <w:pPr>
              <w:pStyle w:val="ConsPlusNormal"/>
            </w:pPr>
            <w:r>
              <w:t>неисполнение гражданскими служащими обязанности по предварительному уведомлению представителя нанимателя (работодателя) о выполнении иной оплачиваемой работы и рассмотрение их на заседании комиссии по соблюдению требований к служебному (должностному) поведению гражданских служащих и урегулированию конфликта интересов;</w:t>
            </w:r>
          </w:p>
          <w:p w:rsidR="00C86E80" w:rsidRDefault="00C86E80">
            <w:pPr>
              <w:pStyle w:val="ConsPlusNormal"/>
            </w:pPr>
            <w:r>
              <w:t>несоблюдение гражданскими служащими установленного порядка сообщения о получении подарка;</w:t>
            </w:r>
          </w:p>
          <w:p w:rsidR="00C86E80" w:rsidRDefault="00C86E80">
            <w:pPr>
              <w:pStyle w:val="ConsPlusNormal"/>
            </w:pPr>
            <w:r>
              <w:t>несоблюдение гражданскими служащими запрета открывать и иметь счета (вклады) в иностранных банках, расположенных за пределами территории Российской Федерации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2.5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Проведение проверки достоверности и полноты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9C480F">
              <w:t>ТИК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Ежегодно (по мере необходимости), 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Организация контроля за расходами гражданских служащих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соответствии с действующим законодательством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Выявление несоответствия доходов гражданского служащего и членов его семьи расходам с целью пресечения коррупционных правонарушений на гражданской службе, своевременное применение мер ответственности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Контроль за выполнением гражданскими </w:t>
            </w:r>
            <w:r w:rsidR="009C480F">
              <w:t xml:space="preserve">служащими ТИК </w:t>
            </w:r>
            <w:r>
              <w:t>требований о предотвращении или об урегулировании конфликта интересов, в том числе проверка соблюдения указанных требований, а также требований о контроле за расх</w:t>
            </w:r>
            <w:r w:rsidR="009C480F">
              <w:t>одами</w:t>
            </w:r>
            <w:r>
              <w:t>, выявление случаев конфликта интересов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Обеспечение действенного функционирования комиссии по соблюдению требований к служебному поведению гражданских и урегулированию конфликта интересов, повышение эффективности реализации принимаемых комиссиями решений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 xml:space="preserve">Обеспечение соблюдения гражданскими служащими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</w:t>
            </w:r>
            <w:r>
              <w:lastRenderedPageBreak/>
              <w:t>мер по предупреждению коррупции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2.9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Принятие своевременных и действенных мер по выявленным случаям нарушений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Организация работы по рассмотрению уведомлений гражданских служащих о факте обращения в целях склонения к совершению коррупционных правонарушений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Выявление случаев неисполнения гражданскими служащими обязанности по уведомлению представителя нанимателя (работодателя), органов прокуратуры или других государственных органов обо всех случаях обращения к нему каких-либо лиц в целях склонения к совершению коррупционных правонарушений.</w:t>
            </w:r>
          </w:p>
          <w:p w:rsidR="00C86E80" w:rsidRDefault="00C86E80">
            <w:pPr>
              <w:pStyle w:val="ConsPlusNormal"/>
            </w:pPr>
            <w:r>
              <w:t>Своевременное рассмотрение уведомлений и принятие решений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Контроль за соблюдением лицами, замещавшими должности гражданской службы (в том числе лицами, в отношении которых вынесено отрицательное решение комиссии по соблюдению требований к служебному поведению гражданских служащих и урегулированию конфликта интересов), ограничений, предусмотренных </w:t>
            </w:r>
            <w:hyperlink r:id="rId9" w:history="1">
              <w:r w:rsidRPr="009C480F">
                <w:t>статьей 12</w:t>
              </w:r>
            </w:hyperlink>
            <w:r>
              <w:t xml:space="preserve"> Федерального закона от 25 декабря </w:t>
            </w:r>
            <w:r>
              <w:lastRenderedPageBreak/>
              <w:t>2008 г. N 273-ФЗ "О противодействии коррупции",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lastRenderedPageBreak/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 xml:space="preserve">Рассмотрение обращений граждан, ранее замещавших должности гражданской службы, а также </w:t>
            </w:r>
            <w:r w:rsidRPr="009C480F">
              <w:t xml:space="preserve">уведомлений работодателей, поступивших в соответствии со </w:t>
            </w:r>
            <w:hyperlink r:id="rId10" w:history="1">
              <w:r w:rsidRPr="009C480F">
                <w:t>статьей 12</w:t>
              </w:r>
            </w:hyperlink>
            <w:r w:rsidRPr="009C480F">
              <w:t xml:space="preserve"> Федерального закона от 25 декабря 2008 г. N 273-ФЗ "О противодействии коррупции" и </w:t>
            </w:r>
            <w:hyperlink r:id="rId11" w:history="1">
              <w:r w:rsidRPr="009C480F">
                <w:t>статьей 64.1</w:t>
              </w:r>
            </w:hyperlink>
            <w:r w:rsidRPr="009C480F">
              <w:t xml:space="preserve"> Трудового кодекса </w:t>
            </w:r>
            <w:r w:rsidR="009C480F">
              <w:lastRenderedPageBreak/>
              <w:t>Российской Федерации в ТИК</w:t>
            </w:r>
            <w:r w:rsidRPr="009C480F">
              <w:t>, подготовка мотивированных заключений по существу обращений, уведомлений, рассмотрение</w:t>
            </w:r>
            <w:r>
              <w:t xml:space="preserve"> их на заседании комиссии по соблюдению требований к служебному поведению и урегулированию конфликта интересов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2.12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Обеспечение взаимодействия с правоохранительными органами и иными государственными органами по вопросам противодействия коррупции в </w:t>
            </w:r>
            <w:r w:rsidR="009C480F">
              <w:t>ТИК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 мере необходимости, 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правонарушения. Обеспечение осуществления защиты служащих, сообщивших о коррупционных правонарушениях</w:t>
            </w:r>
          </w:p>
        </w:tc>
      </w:tr>
      <w:tr w:rsidR="00C86E80">
        <w:tc>
          <w:tcPr>
            <w:tcW w:w="13560" w:type="dxa"/>
            <w:gridSpan w:val="5"/>
          </w:tcPr>
          <w:p w:rsidR="00C86E80" w:rsidRDefault="00C86E80">
            <w:pPr>
              <w:pStyle w:val="ConsPlusNormal"/>
              <w:jc w:val="center"/>
            </w:pPr>
            <w:r>
              <w:t xml:space="preserve">3. 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</w:t>
            </w:r>
            <w:r w:rsidR="009C480F">
              <w:t>ТИК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Обеспечение размещени</w:t>
            </w:r>
            <w:r w:rsidR="009C480F">
              <w:t>я на официальном сайте ТИК</w:t>
            </w:r>
            <w:r>
              <w:t xml:space="preserve"> актуальной информации об </w:t>
            </w:r>
            <w:proofErr w:type="spellStart"/>
            <w:r>
              <w:t>антикоррупционной</w:t>
            </w:r>
            <w:proofErr w:type="spellEnd"/>
            <w:r>
              <w:t xml:space="preserve"> деятельности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 xml:space="preserve">Обеспечение открытости и доступности информации об </w:t>
            </w:r>
            <w:proofErr w:type="spellStart"/>
            <w:r>
              <w:t>антикоррупционной</w:t>
            </w:r>
            <w:proofErr w:type="spellEnd"/>
            <w:r>
              <w:t xml:space="preserve"> деятельности </w:t>
            </w:r>
            <w:r w:rsidR="009C480F">
              <w:t>ТИК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Рассмотрение в соответствии с действующим законодательством обращений граждан и организаций, содержащих сведения о коррупции, по вопросам, нах</w:t>
            </w:r>
            <w:r w:rsidR="009C480F">
              <w:t xml:space="preserve">одящимся в компетенции  ТИК </w:t>
            </w:r>
            <w:r>
              <w:t xml:space="preserve">, анализ результатов </w:t>
            </w:r>
            <w:r>
              <w:lastRenderedPageBreak/>
              <w:t>рассмотрения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lastRenderedPageBreak/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В установленные нормативными правовыми актами сроки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 xml:space="preserve">Принятие необходимых мер по информации, содержащейся в обращениях граждан и организаций о фактах </w:t>
            </w:r>
            <w:r w:rsidR="009C480F">
              <w:t>проявления коррупции в ТИК</w:t>
            </w:r>
            <w:r>
              <w:t>.</w:t>
            </w:r>
          </w:p>
          <w:p w:rsidR="00C86E80" w:rsidRDefault="00C86E80">
            <w:pPr>
              <w:pStyle w:val="ConsPlusNormal"/>
            </w:pPr>
            <w:r>
              <w:t xml:space="preserve">проверки по всем изложенным в </w:t>
            </w:r>
            <w:r>
              <w:lastRenderedPageBreak/>
              <w:t>обращениях фактам коррупционных правонарушений.</w:t>
            </w:r>
          </w:p>
          <w:p w:rsidR="00C86E80" w:rsidRDefault="00C86E80">
            <w:pPr>
              <w:pStyle w:val="ConsPlusNormal"/>
            </w:pPr>
            <w:r>
              <w:t xml:space="preserve">Своевременное направление в правоохранительные органы, прокуратуру материалов, находящихся в компетенции </w:t>
            </w:r>
            <w:r w:rsidR="009C480F">
              <w:t>ТИК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Обеспечение возможности оперативного представления гражданами и организациями информаци</w:t>
            </w:r>
            <w:r w:rsidR="009C480F">
              <w:t>и о фактах коррупции в ТИК</w:t>
            </w:r>
            <w:r>
              <w:t xml:space="preserve"> или нарушениях гражданскими служащими требований к служебному (должностному) поведению посредством: функционирования телефона доверия по вопросам противодействия коррупции; обеспечения приема электронных сообщений на официальном сайте </w:t>
            </w:r>
            <w:r w:rsidR="009C480F">
              <w:t>ТИК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Своевременное получение информации о несоблюдении гражданскими служащими ограничений и запретов, установленных законодательством Российской Федерации, а также о фактах коррупции и оперативное реагирование на них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Обес</w:t>
            </w:r>
            <w:r w:rsidR="009C480F">
              <w:t>печение взаимодействия ТИК</w:t>
            </w:r>
            <w:r>
              <w:t xml:space="preserve"> с институтами гражданского общества по вопросам </w:t>
            </w:r>
            <w:proofErr w:type="spellStart"/>
            <w:r>
              <w:t>антикоррупционной</w:t>
            </w:r>
            <w:proofErr w:type="spellEnd"/>
            <w:r>
              <w:t xml:space="preserve"> деятельности, </w:t>
            </w:r>
            <w:proofErr w:type="spellStart"/>
            <w:r>
              <w:t>антикоррупционному</w:t>
            </w:r>
            <w:proofErr w:type="spellEnd"/>
            <w:r>
              <w:t xml:space="preserve"> просвещению, в том числе с общественными объединениями, уставной задачей которых является участие в противодействии коррупции</w:t>
            </w:r>
            <w:r w:rsidR="009C480F">
              <w:t>.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Обеспечение открытости при о</w:t>
            </w:r>
            <w:r w:rsidR="009C480F">
              <w:t>бсуждении принимаемых  ТИК</w:t>
            </w:r>
            <w:r>
              <w:t xml:space="preserve"> мер по вопросам противодействия коррупции</w:t>
            </w:r>
          </w:p>
        </w:tc>
      </w:tr>
      <w:tr w:rsidR="00C86E80">
        <w:tc>
          <w:tcPr>
            <w:tcW w:w="13560" w:type="dxa"/>
            <w:gridSpan w:val="5"/>
          </w:tcPr>
          <w:p w:rsidR="00C86E80" w:rsidRDefault="00C86E80">
            <w:pPr>
              <w:pStyle w:val="ConsPlusNormal"/>
              <w:jc w:val="center"/>
            </w:pPr>
            <w:r>
              <w:t>4. Выявление и систематизация причин и условий проявления ко</w:t>
            </w:r>
            <w:r w:rsidR="009C480F">
              <w:t>ррупции в деятельности ТИК</w:t>
            </w:r>
            <w:r>
              <w:t xml:space="preserve">, мониторинг мер реализации </w:t>
            </w:r>
            <w:proofErr w:type="spellStart"/>
            <w:r>
              <w:t>антикоррупционной</w:t>
            </w:r>
            <w:proofErr w:type="spellEnd"/>
            <w:r>
              <w:t xml:space="preserve"> политики, </w:t>
            </w:r>
            <w:proofErr w:type="spellStart"/>
            <w:r>
              <w:t>коррупциогенных</w:t>
            </w:r>
            <w:proofErr w:type="spellEnd"/>
            <w:r>
              <w:t xml:space="preserve"> факторов и коррупции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Оценка коррупционных рисков, возни</w:t>
            </w:r>
            <w:r w:rsidR="009C480F">
              <w:t>кающих при реализации ТИК</w:t>
            </w:r>
            <w:r>
              <w:t xml:space="preserve"> своих функций</w:t>
            </w:r>
          </w:p>
        </w:tc>
        <w:tc>
          <w:tcPr>
            <w:tcW w:w="1868" w:type="dxa"/>
          </w:tcPr>
          <w:p w:rsidR="00C86E80" w:rsidRDefault="009C480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Определение корруп</w:t>
            </w:r>
            <w:r w:rsidR="009C480F">
              <w:t>ционно опасных функций ТИК</w:t>
            </w:r>
            <w:r>
              <w:t>.</w:t>
            </w:r>
          </w:p>
          <w:p w:rsidR="00C86E80" w:rsidRDefault="00C86E80">
            <w:pPr>
              <w:pStyle w:val="ConsPlusNormal"/>
            </w:pPr>
            <w:r>
              <w:t xml:space="preserve">Корректировка перечня должностей гражданской службы. замещение </w:t>
            </w:r>
            <w:r>
              <w:lastRenderedPageBreak/>
              <w:t>которых связано с коррупционными рисками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lastRenderedPageBreak/>
              <w:t>4.2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Осуществление мероприятий в сферах, где наиболее высоки коррупционные риски, направленных на минимизацию коррупционных рисков либо их устранение</w:t>
            </w:r>
          </w:p>
        </w:tc>
        <w:tc>
          <w:tcPr>
            <w:tcW w:w="1868" w:type="dxa"/>
          </w:tcPr>
          <w:p w:rsidR="00C86E80" w:rsidRDefault="0069364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Снижение уровня коррупционных проявлений в сферах, где наиболее высоки коррупционные риски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4.</w:t>
            </w:r>
            <w:r w:rsidR="00E83467">
              <w:t>3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>Анализ жалоб и обращений физических и юридических лиц о фактах совершения коррупционных правонарушений</w:t>
            </w:r>
          </w:p>
        </w:tc>
        <w:tc>
          <w:tcPr>
            <w:tcW w:w="1868" w:type="dxa"/>
          </w:tcPr>
          <w:p w:rsidR="00C86E80" w:rsidRDefault="0069364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Ежегодно, в IV квартале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>Своевременное принятие необходимых мер по информации, содержащейся в обращениях граждан и организаций о фактах проявления коррупции</w:t>
            </w:r>
          </w:p>
        </w:tc>
      </w:tr>
      <w:tr w:rsidR="00C86E80">
        <w:tc>
          <w:tcPr>
            <w:tcW w:w="567" w:type="dxa"/>
          </w:tcPr>
          <w:p w:rsidR="00C86E80" w:rsidRDefault="00C86E80">
            <w:pPr>
              <w:pStyle w:val="ConsPlusNormal"/>
              <w:jc w:val="center"/>
            </w:pPr>
            <w:r>
              <w:t>4.</w:t>
            </w:r>
            <w:r w:rsidR="00E83467">
              <w:t>4</w:t>
            </w:r>
          </w:p>
        </w:tc>
        <w:tc>
          <w:tcPr>
            <w:tcW w:w="4989" w:type="dxa"/>
          </w:tcPr>
          <w:p w:rsidR="00C86E80" w:rsidRDefault="00C86E80">
            <w:pPr>
              <w:pStyle w:val="ConsPlusNormal"/>
            </w:pPr>
            <w:r>
              <w:t xml:space="preserve">Проведение анализа публикаций в средствах массовой информации о фактах проявления коррупции в </w:t>
            </w:r>
            <w:r w:rsidR="0069364F">
              <w:t>ТИК</w:t>
            </w:r>
          </w:p>
        </w:tc>
        <w:tc>
          <w:tcPr>
            <w:tcW w:w="1868" w:type="dxa"/>
          </w:tcPr>
          <w:p w:rsidR="00C86E80" w:rsidRDefault="0069364F">
            <w:pPr>
              <w:pStyle w:val="ConsPlusNormal"/>
              <w:jc w:val="center"/>
            </w:pPr>
            <w:r>
              <w:t>Председатель ТИК</w:t>
            </w:r>
          </w:p>
        </w:tc>
        <w:tc>
          <w:tcPr>
            <w:tcW w:w="1997" w:type="dxa"/>
          </w:tcPr>
          <w:p w:rsidR="00C86E80" w:rsidRDefault="00C86E80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4139" w:type="dxa"/>
          </w:tcPr>
          <w:p w:rsidR="00C86E80" w:rsidRDefault="00C86E80">
            <w:pPr>
              <w:pStyle w:val="ConsPlusNormal"/>
            </w:pPr>
            <w:r>
              <w:t xml:space="preserve">Проверка информации о фактах </w:t>
            </w:r>
            <w:r w:rsidR="0069364F">
              <w:t>проявления коррупции в ТИК</w:t>
            </w:r>
            <w:r>
              <w:t>,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</w:tc>
      </w:tr>
    </w:tbl>
    <w:p w:rsidR="007C64FA" w:rsidRDefault="007C64FA"/>
    <w:sectPr w:rsidR="007C64FA" w:rsidSect="007B7D5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86E80"/>
    <w:rsid w:val="000B11D9"/>
    <w:rsid w:val="002419BB"/>
    <w:rsid w:val="00254A5E"/>
    <w:rsid w:val="00544123"/>
    <w:rsid w:val="0069364F"/>
    <w:rsid w:val="007C64FA"/>
    <w:rsid w:val="00874897"/>
    <w:rsid w:val="009C480F"/>
    <w:rsid w:val="009E3953"/>
    <w:rsid w:val="00A70CBA"/>
    <w:rsid w:val="00BE6F04"/>
    <w:rsid w:val="00C86E80"/>
    <w:rsid w:val="00D237C0"/>
    <w:rsid w:val="00D77AD3"/>
    <w:rsid w:val="00E83467"/>
    <w:rsid w:val="00F04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4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4412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0CBA"/>
    <w:rPr>
      <w:b/>
      <w:bCs/>
      <w:sz w:val="28"/>
      <w:szCs w:val="24"/>
    </w:rPr>
  </w:style>
  <w:style w:type="paragraph" w:styleId="a3">
    <w:name w:val="Title"/>
    <w:basedOn w:val="a"/>
    <w:link w:val="a4"/>
    <w:qFormat/>
    <w:rsid w:val="00544123"/>
    <w:pPr>
      <w:jc w:val="center"/>
    </w:pPr>
    <w:rPr>
      <w:b/>
      <w:bCs/>
      <w:spacing w:val="60"/>
      <w:sz w:val="28"/>
    </w:rPr>
  </w:style>
  <w:style w:type="character" w:customStyle="1" w:styleId="a4">
    <w:name w:val="Название Знак"/>
    <w:basedOn w:val="a0"/>
    <w:link w:val="a3"/>
    <w:rsid w:val="00A70CBA"/>
    <w:rPr>
      <w:b/>
      <w:bCs/>
      <w:spacing w:val="60"/>
      <w:sz w:val="28"/>
      <w:szCs w:val="24"/>
    </w:rPr>
  </w:style>
  <w:style w:type="paragraph" w:customStyle="1" w:styleId="ConsPlusNormal">
    <w:name w:val="ConsPlusNormal"/>
    <w:rsid w:val="00C86E80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C86E80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C86E80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B9411A00A72001E98B76C1D2E2023356750EED52F76C4C62517FCD20G2G3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B9411A00A72001E98B68CCC48E5F385F7659E553F1661E370E2490772A7C23GDG2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B9411A00A72001E98B68CCC48E5F385F7659E55CFF6F1F3D0E2490772A7C23GDG2G" TargetMode="External"/><Relationship Id="rId11" Type="http://schemas.openxmlformats.org/officeDocument/2006/relationships/hyperlink" Target="consultantplus://offline/ref=BEB9411A00A72001E98B76C1D2E20233567406EE59F06C4C62517FCD2023767495A58611AE58GCG2G" TargetMode="External"/><Relationship Id="rId5" Type="http://schemas.openxmlformats.org/officeDocument/2006/relationships/hyperlink" Target="consultantplus://offline/ref=BEB9411A00A72001E98B76C1D2E20233567401E958FE6C4C62517FCD20G2G3G" TargetMode="External"/><Relationship Id="rId10" Type="http://schemas.openxmlformats.org/officeDocument/2006/relationships/hyperlink" Target="consultantplus://offline/ref=BEB9411A00A72001E98B76C1D2E20233567403E85DF06C4C62517FCD2023767495A58612GAG1G" TargetMode="External"/><Relationship Id="rId4" Type="http://schemas.openxmlformats.org/officeDocument/2006/relationships/hyperlink" Target="consultantplus://offline/ref=BEB9411A00A72001E98B76C1D2E20233567403E85DF06C4C62517FCD20G2G3G" TargetMode="External"/><Relationship Id="rId9" Type="http://schemas.openxmlformats.org/officeDocument/2006/relationships/hyperlink" Target="consultantplus://offline/ref=BEB9411A00A72001E98B76C1D2E20233567403E85DF06C4C62517FCD2023767495A58612GAG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5</cp:revision>
  <dcterms:created xsi:type="dcterms:W3CDTF">2016-05-23T06:06:00Z</dcterms:created>
  <dcterms:modified xsi:type="dcterms:W3CDTF">2016-06-07T04:33:00Z</dcterms:modified>
</cp:coreProperties>
</file>